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67C7D" w:rsidRDefault="00DC4EFC" w:rsidP="00AA5F99">
      <w:pPr>
        <w:jc w:val="both"/>
        <w:rPr>
          <w:rFonts w:ascii="Arial" w:hAnsi="Arial" w:cs="Arial"/>
          <w:b/>
          <w:color w:val="FF0000"/>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EC610C">
        <w:rPr>
          <w:rFonts w:ascii="Arial" w:hAnsi="Arial" w:cs="Arial" w:hint="eastAsia"/>
          <w:b/>
          <w:sz w:val="24"/>
          <w:szCs w:val="24"/>
          <w:lang w:eastAsia="zh-CN"/>
        </w:rPr>
        <w:t>9</w:t>
      </w:r>
      <w:r w:rsidR="005517F8">
        <w:rPr>
          <w:rFonts w:ascii="Arial" w:hAnsi="Arial" w:cs="Arial" w:hint="eastAsia"/>
          <w:b/>
          <w:sz w:val="24"/>
          <w:szCs w:val="24"/>
          <w:lang w:eastAsia="zh-CN"/>
        </w:rPr>
        <w:t>9</w:t>
      </w:r>
      <w:r w:rsidR="00944FA0">
        <w:rPr>
          <w:rFonts w:ascii="Arial" w:hAnsi="Arial" w:cs="Arial" w:hint="eastAsia"/>
          <w:b/>
          <w:sz w:val="24"/>
          <w:szCs w:val="24"/>
          <w:lang w:eastAsia="zh-CN"/>
        </w:rPr>
        <w:t>-</w:t>
      </w:r>
      <w:r>
        <w:rPr>
          <w:rFonts w:ascii="Arial" w:hAnsi="Arial" w:cs="Arial" w:hint="eastAsia"/>
          <w:b/>
          <w:sz w:val="24"/>
          <w:szCs w:val="24"/>
          <w:lang w:eastAsia="zh-CN"/>
        </w:rPr>
        <w:t xml:space="preserve">e                                                         </w:t>
      </w:r>
      <w:r w:rsidR="00831156">
        <w:rPr>
          <w:rFonts w:ascii="Arial" w:hAnsi="Arial" w:cs="Arial" w:hint="eastAsia"/>
          <w:b/>
          <w:sz w:val="24"/>
          <w:szCs w:val="24"/>
          <w:lang w:eastAsia="zh-CN"/>
        </w:rPr>
        <w:t xml:space="preserve">      </w:t>
      </w:r>
      <w:r w:rsidRPr="00CD35F2">
        <w:rPr>
          <w:rFonts w:ascii="Arial" w:hAnsi="Arial" w:cs="Arial"/>
          <w:b/>
          <w:sz w:val="24"/>
          <w:szCs w:val="24"/>
        </w:rPr>
        <w:t>R4-</w:t>
      </w:r>
      <w:r w:rsidR="005517F8" w:rsidRPr="001564F1">
        <w:rPr>
          <w:rFonts w:ascii="Arial" w:hAnsi="Arial" w:cs="Arial"/>
          <w:b/>
          <w:sz w:val="24"/>
          <w:szCs w:val="24"/>
          <w:lang w:eastAsia="zh-CN"/>
        </w:rPr>
        <w:t>2</w:t>
      </w:r>
      <w:r w:rsidR="00831156">
        <w:rPr>
          <w:rFonts w:ascii="Arial" w:hAnsi="Arial" w:cs="Arial" w:hint="eastAsia"/>
          <w:b/>
          <w:sz w:val="24"/>
          <w:szCs w:val="24"/>
          <w:lang w:eastAsia="zh-CN"/>
        </w:rPr>
        <w:t>109114</w:t>
      </w:r>
    </w:p>
    <w:p w:rsidR="00DC4EFC" w:rsidRPr="002249B7" w:rsidRDefault="00DC4EFC" w:rsidP="00AA5F99">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831156">
        <w:rPr>
          <w:rFonts w:ascii="Arial" w:hAnsi="Arial" w:hint="eastAsia"/>
          <w:b/>
          <w:sz w:val="24"/>
          <w:szCs w:val="24"/>
          <w:lang w:val="en-US" w:eastAsia="zh-CN"/>
        </w:rPr>
        <w:t xml:space="preserve">May. </w:t>
      </w:r>
      <w:r w:rsidR="005517F8">
        <w:rPr>
          <w:rFonts w:ascii="Arial" w:hAnsi="Arial" w:hint="eastAsia"/>
          <w:b/>
          <w:sz w:val="24"/>
          <w:szCs w:val="24"/>
          <w:lang w:val="en-US" w:eastAsia="zh-CN"/>
        </w:rPr>
        <w:t>19</w:t>
      </w:r>
      <w:r w:rsidR="005517F8"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5517F8">
        <w:rPr>
          <w:rFonts w:ascii="Arial" w:hAnsi="Arial" w:hint="eastAsia"/>
          <w:b/>
          <w:sz w:val="24"/>
          <w:szCs w:val="24"/>
          <w:lang w:val="en-US" w:eastAsia="zh-CN"/>
        </w:rPr>
        <w:t>27</w:t>
      </w:r>
      <w:r w:rsidRPr="002249B7">
        <w:rPr>
          <w:rFonts w:ascii="Arial" w:hAnsi="Arial"/>
          <w:b/>
          <w:sz w:val="24"/>
          <w:szCs w:val="24"/>
          <w:lang w:val="en-US" w:eastAsia="zh-CN"/>
        </w:rPr>
        <w:t>, 202</w:t>
      </w:r>
      <w:r w:rsidR="00944FA0">
        <w:rPr>
          <w:rFonts w:ascii="Arial" w:hAnsi="Arial" w:hint="eastAsia"/>
          <w:b/>
          <w:sz w:val="24"/>
          <w:szCs w:val="24"/>
          <w:lang w:val="en-US" w:eastAsia="zh-CN"/>
        </w:rPr>
        <w:t>1</w:t>
      </w:r>
    </w:p>
    <w:p w:rsidR="00076DAD" w:rsidRPr="00D329B3" w:rsidRDefault="00076DAD" w:rsidP="00AA5F99">
      <w:pPr>
        <w:jc w:val="both"/>
        <w:rPr>
          <w:rFonts w:ascii="Arial" w:hAnsi="Arial" w:cs="Arial"/>
          <w:b/>
          <w:sz w:val="24"/>
          <w:szCs w:val="24"/>
        </w:rPr>
      </w:pPr>
    </w:p>
    <w:p w:rsidR="00076DAD" w:rsidRPr="004B7C3B" w:rsidRDefault="00076DAD" w:rsidP="00AA5F99">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AA5F99">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EF2C48" w:rsidRPr="00EF2C48">
        <w:rPr>
          <w:rFonts w:ascii="Arial" w:eastAsiaTheme="minorEastAsia" w:hAnsi="Arial" w:cs="Arial"/>
          <w:b/>
          <w:sz w:val="24"/>
          <w:szCs w:val="24"/>
          <w:lang w:eastAsia="zh-CN"/>
        </w:rPr>
        <w:t xml:space="preserve">Discussion on the </w:t>
      </w:r>
      <w:r w:rsidR="00C23FF0">
        <w:rPr>
          <w:rFonts w:ascii="Arial" w:eastAsiaTheme="minorEastAsia" w:hAnsi="Arial" w:cs="Arial" w:hint="eastAsia"/>
          <w:b/>
          <w:sz w:val="24"/>
          <w:szCs w:val="24"/>
          <w:lang w:eastAsia="zh-CN"/>
        </w:rPr>
        <w:t xml:space="preserve">BS </w:t>
      </w:r>
      <w:r w:rsidR="00B6481B">
        <w:rPr>
          <w:rFonts w:ascii="Arial" w:eastAsiaTheme="minorEastAsia" w:hAnsi="Arial" w:cs="Arial" w:hint="eastAsia"/>
          <w:b/>
          <w:sz w:val="24"/>
          <w:szCs w:val="24"/>
          <w:lang w:eastAsia="zh-CN"/>
        </w:rPr>
        <w:t>T</w:t>
      </w:r>
      <w:r w:rsidR="009D327B">
        <w:rPr>
          <w:rFonts w:ascii="Arial" w:eastAsiaTheme="minorEastAsia" w:hAnsi="Arial" w:cs="Arial" w:hint="eastAsia"/>
          <w:b/>
          <w:sz w:val="24"/>
          <w:szCs w:val="24"/>
          <w:lang w:eastAsia="zh-CN"/>
        </w:rPr>
        <w:t xml:space="preserve">X RF </w:t>
      </w:r>
      <w:r w:rsidR="00C23FF0">
        <w:rPr>
          <w:rFonts w:ascii="Arial" w:eastAsiaTheme="minorEastAsia" w:hAnsi="Arial" w:cs="Arial" w:hint="eastAsia"/>
          <w:b/>
          <w:sz w:val="24"/>
          <w:szCs w:val="24"/>
          <w:lang w:eastAsia="zh-CN"/>
        </w:rPr>
        <w:t>requirements for 52.6-71GHz</w:t>
      </w:r>
    </w:p>
    <w:p w:rsidR="00076DAD" w:rsidRPr="0044719B" w:rsidRDefault="00076DAD" w:rsidP="00AA5F99">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5517F8">
        <w:rPr>
          <w:rFonts w:ascii="Arial" w:eastAsiaTheme="minorEastAsia" w:hAnsi="Arial" w:cs="Arial" w:hint="eastAsia"/>
          <w:b/>
          <w:sz w:val="24"/>
          <w:szCs w:val="24"/>
          <w:lang w:eastAsia="zh-CN"/>
        </w:rPr>
        <w:t>9</w:t>
      </w:r>
      <w:r w:rsidR="009D327B">
        <w:rPr>
          <w:rFonts w:ascii="Arial" w:eastAsiaTheme="minorEastAsia" w:hAnsi="Arial" w:cs="Arial" w:hint="eastAsia"/>
          <w:b/>
          <w:sz w:val="24"/>
          <w:szCs w:val="24"/>
          <w:lang w:eastAsia="zh-CN"/>
        </w:rPr>
        <w:t>.</w:t>
      </w:r>
      <w:r w:rsidR="005517F8">
        <w:rPr>
          <w:rFonts w:ascii="Arial" w:eastAsiaTheme="minorEastAsia" w:hAnsi="Arial" w:cs="Arial" w:hint="eastAsia"/>
          <w:b/>
          <w:sz w:val="24"/>
          <w:szCs w:val="24"/>
          <w:lang w:eastAsia="zh-CN"/>
        </w:rPr>
        <w:t>15</w:t>
      </w:r>
      <w:r w:rsidR="003925C4">
        <w:rPr>
          <w:rFonts w:ascii="Arial" w:eastAsiaTheme="minorEastAsia" w:hAnsi="Arial" w:cs="Arial" w:hint="eastAsia"/>
          <w:b/>
          <w:sz w:val="24"/>
          <w:szCs w:val="24"/>
          <w:lang w:eastAsia="zh-CN"/>
        </w:rPr>
        <w:t>.</w:t>
      </w:r>
      <w:r w:rsidR="009D327B">
        <w:rPr>
          <w:rFonts w:ascii="Arial" w:eastAsiaTheme="minorEastAsia" w:hAnsi="Arial" w:cs="Arial" w:hint="eastAsia"/>
          <w:b/>
          <w:sz w:val="24"/>
          <w:szCs w:val="24"/>
          <w:lang w:eastAsia="zh-CN"/>
        </w:rPr>
        <w:t>5</w:t>
      </w:r>
      <w:r w:rsidR="003925C4">
        <w:rPr>
          <w:rFonts w:ascii="Arial" w:eastAsiaTheme="minorEastAsia" w:hAnsi="Arial" w:cs="Arial" w:hint="eastAsia"/>
          <w:b/>
          <w:sz w:val="24"/>
          <w:szCs w:val="24"/>
          <w:lang w:eastAsia="zh-CN"/>
        </w:rPr>
        <w:t>.</w:t>
      </w:r>
      <w:r w:rsidR="00B6481B">
        <w:rPr>
          <w:rFonts w:ascii="Arial" w:eastAsiaTheme="minorEastAsia" w:hAnsi="Arial" w:cs="Arial" w:hint="eastAsia"/>
          <w:b/>
          <w:sz w:val="24"/>
          <w:szCs w:val="24"/>
          <w:lang w:eastAsia="zh-CN"/>
        </w:rPr>
        <w:t>1</w:t>
      </w:r>
    </w:p>
    <w:p w:rsidR="00076DAD" w:rsidRPr="00076DAD" w:rsidRDefault="00076DAD" w:rsidP="00AA5F99">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AA5F99">
      <w:pPr>
        <w:pStyle w:val="10"/>
        <w:numPr>
          <w:ilvl w:val="0"/>
          <w:numId w:val="4"/>
        </w:numPr>
        <w:ind w:left="0" w:firstLine="0"/>
        <w:jc w:val="both"/>
      </w:pPr>
      <w:r w:rsidRPr="00416FCA">
        <w:t>Introduction</w:t>
      </w:r>
      <w:bookmarkStart w:id="2" w:name="_GoBack"/>
      <w:bookmarkEnd w:id="2"/>
    </w:p>
    <w:p w:rsidR="005517F8" w:rsidRDefault="00526E6F" w:rsidP="00AA5F99">
      <w:pPr>
        <w:jc w:val="both"/>
        <w:rPr>
          <w:lang w:eastAsia="zh-CN"/>
        </w:rPr>
      </w:pPr>
      <w:r>
        <w:rPr>
          <w:rFonts w:hint="eastAsia"/>
          <w:lang w:eastAsia="zh-CN"/>
        </w:rPr>
        <w:t>In RAN</w:t>
      </w:r>
      <w:r w:rsidR="005517F8">
        <w:rPr>
          <w:rFonts w:hint="eastAsia"/>
          <w:lang w:eastAsia="zh-CN"/>
        </w:rPr>
        <w:t>4</w:t>
      </w:r>
      <w:r>
        <w:rPr>
          <w:rFonts w:hint="eastAsia"/>
          <w:lang w:eastAsia="zh-CN"/>
        </w:rPr>
        <w:t>#</w:t>
      </w:r>
      <w:r w:rsidR="005517F8">
        <w:rPr>
          <w:rFonts w:hint="eastAsia"/>
          <w:lang w:eastAsia="zh-CN"/>
        </w:rPr>
        <w:t>98bis</w:t>
      </w:r>
      <w:r>
        <w:rPr>
          <w:rFonts w:hint="eastAsia"/>
          <w:lang w:eastAsia="zh-CN"/>
        </w:rPr>
        <w:t>-e,</w:t>
      </w:r>
      <w:r w:rsidR="005517F8">
        <w:rPr>
          <w:rFonts w:hint="eastAsia"/>
          <w:lang w:eastAsia="zh-CN"/>
        </w:rPr>
        <w:t xml:space="preserve"> a </w:t>
      </w:r>
      <w:r w:rsidR="009C5F74" w:rsidRPr="005517F8">
        <w:rPr>
          <w:lang w:eastAsia="zh-CN"/>
        </w:rPr>
        <w:t>WF</w:t>
      </w:r>
      <w:r w:rsidR="009C5F74">
        <w:rPr>
          <w:lang w:eastAsia="zh-CN"/>
        </w:rPr>
        <w:t xml:space="preserve"> [</w:t>
      </w:r>
      <w:r w:rsidR="009C5F74">
        <w:rPr>
          <w:rFonts w:hint="eastAsia"/>
          <w:lang w:eastAsia="zh-CN"/>
        </w:rPr>
        <w:t>1]</w:t>
      </w:r>
      <w:r w:rsidR="005517F8" w:rsidRPr="005517F8">
        <w:rPr>
          <w:lang w:eastAsia="zh-CN"/>
        </w:rPr>
        <w:t xml:space="preserve"> on BS RF TX requirements for 52.6 – 71 GHz</w:t>
      </w:r>
      <w:r w:rsidR="005517F8">
        <w:rPr>
          <w:rFonts w:hint="eastAsia"/>
          <w:lang w:eastAsia="zh-CN"/>
        </w:rPr>
        <w:t xml:space="preserve"> was approved. </w:t>
      </w:r>
      <w:r w:rsidR="005517F8">
        <w:rPr>
          <w:lang w:eastAsia="zh-CN"/>
        </w:rPr>
        <w:t>T</w:t>
      </w:r>
      <w:r w:rsidR="005517F8">
        <w:rPr>
          <w:rFonts w:hint="eastAsia"/>
          <w:lang w:eastAsia="zh-CN"/>
        </w:rPr>
        <w:t xml:space="preserve">he remaining issues </w:t>
      </w:r>
      <w:r w:rsidR="00C83A90">
        <w:rPr>
          <w:rFonts w:hint="eastAsia"/>
          <w:lang w:eastAsia="zh-CN"/>
        </w:rPr>
        <w:t xml:space="preserve">in WF </w:t>
      </w:r>
      <w:r w:rsidR="005517F8">
        <w:rPr>
          <w:rFonts w:hint="eastAsia"/>
          <w:lang w:eastAsia="zh-CN"/>
        </w:rPr>
        <w:t xml:space="preserve">include </w:t>
      </w:r>
      <w:r w:rsidR="009C5F74" w:rsidRPr="009C5F74">
        <w:rPr>
          <w:lang w:eastAsia="zh-CN"/>
        </w:rPr>
        <w:t>output power accuracy values (EIRP and TRP),</w:t>
      </w:r>
      <w:r w:rsidR="009C5F74">
        <w:rPr>
          <w:rFonts w:hint="eastAsia"/>
          <w:lang w:eastAsia="zh-CN"/>
        </w:rPr>
        <w:t xml:space="preserve"> </w:t>
      </w:r>
      <w:r w:rsidR="000747D9" w:rsidRPr="009C5F74">
        <w:rPr>
          <w:lang w:eastAsia="zh-CN"/>
        </w:rPr>
        <w:t>TX</w:t>
      </w:r>
      <w:r w:rsidR="009C5F74" w:rsidRPr="009C5F74">
        <w:rPr>
          <w:lang w:eastAsia="zh-CN"/>
        </w:rPr>
        <w:t xml:space="preserve"> </w:t>
      </w:r>
      <w:r w:rsidR="009C5F74">
        <w:rPr>
          <w:lang w:eastAsia="zh-CN"/>
        </w:rPr>
        <w:t>Off power</w:t>
      </w:r>
      <w:r w:rsidR="009C5F74">
        <w:rPr>
          <w:rFonts w:hint="eastAsia"/>
          <w:lang w:eastAsia="zh-CN"/>
        </w:rPr>
        <w:t>, etc.</w:t>
      </w:r>
    </w:p>
    <w:p w:rsidR="00526E6F" w:rsidRDefault="00526E6F" w:rsidP="009C5F74">
      <w:pPr>
        <w:jc w:val="both"/>
        <w:rPr>
          <w:lang w:eastAsia="zh-CN"/>
        </w:rPr>
      </w:pPr>
      <w:r>
        <w:rPr>
          <w:rFonts w:hint="eastAsia"/>
          <w:lang w:eastAsia="zh-CN"/>
        </w:rPr>
        <w:t xml:space="preserve">In this contribution, we provide our views on </w:t>
      </w:r>
      <w:r w:rsidR="00C34160">
        <w:rPr>
          <w:rFonts w:hint="eastAsia"/>
          <w:lang w:eastAsia="zh-CN"/>
        </w:rPr>
        <w:t>these issues</w:t>
      </w:r>
      <w:r w:rsidR="00A56F85">
        <w:rPr>
          <w:rFonts w:hint="eastAsia"/>
          <w:lang w:eastAsia="zh-CN"/>
        </w:rPr>
        <w:t xml:space="preserve"> </w:t>
      </w:r>
      <w:r>
        <w:rPr>
          <w:rFonts w:hint="eastAsia"/>
          <w:lang w:eastAsia="zh-CN"/>
        </w:rPr>
        <w:t>for 52.6-71GHz.</w:t>
      </w:r>
    </w:p>
    <w:p w:rsidR="007B3883" w:rsidRDefault="003A49FF" w:rsidP="00FC24F3">
      <w:pPr>
        <w:pStyle w:val="10"/>
        <w:numPr>
          <w:ilvl w:val="0"/>
          <w:numId w:val="4"/>
        </w:numPr>
        <w:ind w:left="0" w:firstLine="0"/>
        <w:jc w:val="both"/>
      </w:pPr>
      <w:r>
        <w:rPr>
          <w:rFonts w:hint="eastAsia"/>
        </w:rPr>
        <w:t>Discussion</w:t>
      </w:r>
    </w:p>
    <w:p w:rsidR="0073483F" w:rsidRPr="00474A26" w:rsidRDefault="00B47AE6" w:rsidP="00E8396B">
      <w:pPr>
        <w:jc w:val="both"/>
        <w:rPr>
          <w:b/>
          <w:sz w:val="22"/>
          <w:szCs w:val="22"/>
          <w:u w:val="single"/>
          <w:lang w:eastAsia="zh-CN"/>
        </w:rPr>
      </w:pPr>
      <w:r w:rsidRPr="00474A26">
        <w:rPr>
          <w:rFonts w:hint="eastAsia"/>
          <w:b/>
          <w:sz w:val="22"/>
          <w:szCs w:val="22"/>
          <w:u w:val="single"/>
          <w:lang w:eastAsia="zh-CN"/>
        </w:rPr>
        <w:t>EIRP</w:t>
      </w:r>
      <w:r w:rsidRPr="00474A26">
        <w:rPr>
          <w:b/>
          <w:sz w:val="22"/>
          <w:szCs w:val="22"/>
          <w:u w:val="single"/>
        </w:rPr>
        <w:t xml:space="preserve"> </w:t>
      </w:r>
      <w:r w:rsidRPr="00474A26">
        <w:rPr>
          <w:rFonts w:hint="eastAsia"/>
          <w:b/>
          <w:sz w:val="22"/>
          <w:szCs w:val="22"/>
          <w:u w:val="single"/>
        </w:rPr>
        <w:t>a</w:t>
      </w:r>
      <w:r w:rsidRPr="00474A26">
        <w:rPr>
          <w:b/>
          <w:sz w:val="22"/>
          <w:szCs w:val="22"/>
          <w:u w:val="single"/>
        </w:rPr>
        <w:t>ccuracy</w:t>
      </w:r>
      <w:r w:rsidRPr="00474A26">
        <w:rPr>
          <w:rFonts w:hint="eastAsia"/>
          <w:b/>
          <w:sz w:val="22"/>
          <w:szCs w:val="22"/>
          <w:u w:val="single"/>
          <w:lang w:eastAsia="zh-CN"/>
        </w:rPr>
        <w:t xml:space="preserve"> and TRP accuracy</w:t>
      </w:r>
    </w:p>
    <w:p w:rsidR="009C5F74" w:rsidRDefault="009C5F74" w:rsidP="007619AA">
      <w:pPr>
        <w:jc w:val="both"/>
        <w:rPr>
          <w:lang w:eastAsia="zh-CN"/>
        </w:rPr>
      </w:pPr>
      <w:r>
        <w:rPr>
          <w:rFonts w:hint="eastAsia"/>
          <w:lang w:eastAsia="zh-CN"/>
        </w:rPr>
        <w:t xml:space="preserve">As per the WF [1], the agreements and the remaining issues concerning </w:t>
      </w:r>
      <w:r w:rsidR="00667C7D">
        <w:rPr>
          <w:rFonts w:hint="eastAsia"/>
          <w:lang w:eastAsia="zh-CN"/>
        </w:rPr>
        <w:t>EIRP</w:t>
      </w:r>
      <w:r w:rsidRPr="009C5F74">
        <w:rPr>
          <w:lang w:eastAsia="zh-CN"/>
        </w:rPr>
        <w:t xml:space="preserve"> accuracy</w:t>
      </w:r>
      <w:r>
        <w:rPr>
          <w:rFonts w:hint="eastAsia"/>
          <w:lang w:eastAsia="zh-CN"/>
        </w:rPr>
        <w:t xml:space="preserve"> </w:t>
      </w:r>
      <w:r w:rsidR="00667C7D">
        <w:rPr>
          <w:rFonts w:hint="eastAsia"/>
          <w:lang w:eastAsia="zh-CN"/>
        </w:rPr>
        <w:t xml:space="preserve">and TRP accuracy </w:t>
      </w:r>
      <w:r>
        <w:rPr>
          <w:rFonts w:hint="eastAsia"/>
          <w:lang w:eastAsia="zh-CN"/>
        </w:rPr>
        <w:t>are shown as below:</w:t>
      </w:r>
    </w:p>
    <w:tbl>
      <w:tblPr>
        <w:tblStyle w:val="af9"/>
        <w:tblW w:w="0" w:type="auto"/>
        <w:tblLook w:val="04A0" w:firstRow="1" w:lastRow="0" w:firstColumn="1" w:lastColumn="0" w:noHBand="0" w:noVBand="1"/>
      </w:tblPr>
      <w:tblGrid>
        <w:gridCol w:w="9855"/>
      </w:tblGrid>
      <w:tr w:rsidR="009C5F74" w:rsidTr="009C5F74">
        <w:tc>
          <w:tcPr>
            <w:tcW w:w="9855" w:type="dxa"/>
          </w:tcPr>
          <w:p w:rsidR="00857208" w:rsidRPr="009C5F74" w:rsidRDefault="00B160B6" w:rsidP="009C5F74">
            <w:pPr>
              <w:numPr>
                <w:ilvl w:val="0"/>
                <w:numId w:val="30"/>
              </w:numPr>
              <w:jc w:val="both"/>
              <w:rPr>
                <w:lang w:val="en-US" w:eastAsia="zh-CN"/>
              </w:rPr>
            </w:pPr>
            <w:r w:rsidRPr="009C5F74">
              <w:rPr>
                <w:lang w:eastAsia="zh-CN"/>
              </w:rPr>
              <w:t>The BS output power for NR operation in 52.6 – 71 GHz range is declared by the manufacturer. Additional regional requirements can be added to specification to align with regulatory requirements.</w:t>
            </w:r>
          </w:p>
          <w:p w:rsidR="009C5F74" w:rsidRPr="00667C7D" w:rsidRDefault="00B160B6" w:rsidP="00667C7D">
            <w:pPr>
              <w:numPr>
                <w:ilvl w:val="1"/>
                <w:numId w:val="30"/>
              </w:numPr>
              <w:jc w:val="both"/>
              <w:rPr>
                <w:lang w:val="en-US" w:eastAsia="zh-CN"/>
              </w:rPr>
            </w:pPr>
            <w:r w:rsidRPr="009C5F74">
              <w:rPr>
                <w:lang w:val="en-US" w:eastAsia="zh-CN"/>
              </w:rPr>
              <w:t>Consider further detailed output power accuracy values (EIRP and TRP), taking into account also whether and/or how fractional bandwidth is applied.</w:t>
            </w:r>
          </w:p>
        </w:tc>
      </w:tr>
    </w:tbl>
    <w:p w:rsidR="00963189" w:rsidRDefault="00963189" w:rsidP="007619AA">
      <w:pPr>
        <w:jc w:val="both"/>
        <w:rPr>
          <w:lang w:eastAsia="zh-CN"/>
        </w:rPr>
      </w:pPr>
    </w:p>
    <w:tbl>
      <w:tblPr>
        <w:tblW w:w="0" w:type="auto"/>
        <w:tblInd w:w="1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gridCol w:w="1286"/>
      </w:tblGrid>
      <w:tr w:rsidR="00963189" w:rsidRPr="000040C9" w:rsidTr="00E07193">
        <w:trPr>
          <w:cantSplit/>
        </w:trPr>
        <w:tc>
          <w:tcPr>
            <w:tcW w:w="1037" w:type="dxa"/>
            <w:shd w:val="clear" w:color="auto" w:fill="auto"/>
          </w:tcPr>
          <w:p w:rsidR="00963189" w:rsidRPr="000040C9" w:rsidRDefault="00963189" w:rsidP="00E07193">
            <w:pPr>
              <w:keepNext/>
              <w:keepLines/>
              <w:spacing w:after="0"/>
              <w:jc w:val="center"/>
              <w:rPr>
                <w:rFonts w:eastAsia="等线"/>
                <w:b/>
                <w:sz w:val="18"/>
                <w:szCs w:val="18"/>
              </w:rPr>
            </w:pPr>
            <w:r w:rsidRPr="000040C9">
              <w:rPr>
                <w:rFonts w:eastAsia="等线"/>
                <w:b/>
                <w:sz w:val="18"/>
                <w:szCs w:val="18"/>
              </w:rPr>
              <w:t xml:space="preserve">NR </w:t>
            </w:r>
            <w:r w:rsidRPr="000040C9">
              <w:rPr>
                <w:rFonts w:eastAsia="等线"/>
                <w:b/>
                <w:i/>
                <w:sz w:val="18"/>
                <w:szCs w:val="18"/>
              </w:rPr>
              <w:t>operating band</w:t>
            </w:r>
          </w:p>
        </w:tc>
        <w:tc>
          <w:tcPr>
            <w:tcW w:w="3106" w:type="dxa"/>
            <w:shd w:val="clear" w:color="auto" w:fill="auto"/>
          </w:tcPr>
          <w:p w:rsidR="00963189" w:rsidRPr="000040C9" w:rsidRDefault="00963189" w:rsidP="00E07193">
            <w:pPr>
              <w:keepNext/>
              <w:keepLines/>
              <w:spacing w:after="0"/>
              <w:jc w:val="center"/>
              <w:rPr>
                <w:rFonts w:eastAsia="等线"/>
                <w:b/>
                <w:sz w:val="18"/>
                <w:szCs w:val="18"/>
              </w:rPr>
            </w:pPr>
            <w:r w:rsidRPr="000040C9">
              <w:rPr>
                <w:rFonts w:eastAsia="等线"/>
                <w:b/>
                <w:sz w:val="18"/>
                <w:szCs w:val="18"/>
              </w:rPr>
              <w:t xml:space="preserve">Uplink (UL) and Downlink (DL) </w:t>
            </w:r>
            <w:r w:rsidRPr="000040C9">
              <w:rPr>
                <w:rFonts w:eastAsia="等线"/>
                <w:b/>
                <w:i/>
                <w:sz w:val="18"/>
                <w:szCs w:val="18"/>
              </w:rPr>
              <w:t>operating band</w:t>
            </w:r>
            <w:r w:rsidRPr="000040C9">
              <w:rPr>
                <w:rFonts w:eastAsia="等线"/>
                <w:b/>
                <w:sz w:val="18"/>
                <w:szCs w:val="18"/>
              </w:rPr>
              <w:br/>
              <w:t>BS transmit/receive</w:t>
            </w:r>
            <w:r w:rsidRPr="000040C9">
              <w:rPr>
                <w:rFonts w:eastAsia="等线"/>
                <w:b/>
                <w:sz w:val="18"/>
                <w:szCs w:val="18"/>
              </w:rPr>
              <w:br/>
              <w:t>UE transmit/receive</w:t>
            </w:r>
          </w:p>
          <w:p w:rsidR="00963189" w:rsidRPr="000040C9" w:rsidRDefault="00963189" w:rsidP="00E07193">
            <w:pPr>
              <w:keepNext/>
              <w:keepLines/>
              <w:spacing w:after="0"/>
              <w:jc w:val="center"/>
              <w:rPr>
                <w:rFonts w:eastAsia="等线"/>
                <w:b/>
                <w:sz w:val="18"/>
                <w:szCs w:val="18"/>
                <w:vertAlign w:val="subscript"/>
              </w:rPr>
            </w:pPr>
            <w:proofErr w:type="spellStart"/>
            <w:r w:rsidRPr="000040C9">
              <w:rPr>
                <w:rFonts w:eastAsia="等线"/>
                <w:b/>
                <w:sz w:val="18"/>
                <w:szCs w:val="18"/>
              </w:rPr>
              <w:t>F</w:t>
            </w:r>
            <w:r w:rsidRPr="000040C9">
              <w:rPr>
                <w:rFonts w:eastAsia="等线"/>
                <w:b/>
                <w:sz w:val="18"/>
                <w:szCs w:val="18"/>
                <w:vertAlign w:val="subscript"/>
              </w:rPr>
              <w:t>UL,low</w:t>
            </w:r>
            <w:proofErr w:type="spellEnd"/>
            <w:r w:rsidRPr="000040C9">
              <w:rPr>
                <w:rFonts w:eastAsia="等线"/>
                <w:b/>
                <w:sz w:val="18"/>
                <w:szCs w:val="18"/>
              </w:rPr>
              <w:t xml:space="preserve">   –  </w:t>
            </w:r>
            <w:proofErr w:type="spellStart"/>
            <w:r w:rsidRPr="000040C9">
              <w:rPr>
                <w:rFonts w:eastAsia="等线"/>
                <w:b/>
                <w:sz w:val="18"/>
                <w:szCs w:val="18"/>
              </w:rPr>
              <w:t>F</w:t>
            </w:r>
            <w:r w:rsidRPr="000040C9">
              <w:rPr>
                <w:rFonts w:eastAsia="等线"/>
                <w:b/>
                <w:sz w:val="18"/>
                <w:szCs w:val="18"/>
                <w:vertAlign w:val="subscript"/>
              </w:rPr>
              <w:t>UL,high</w:t>
            </w:r>
            <w:proofErr w:type="spellEnd"/>
          </w:p>
          <w:p w:rsidR="00963189" w:rsidRPr="000040C9" w:rsidRDefault="00963189" w:rsidP="00E07193">
            <w:pPr>
              <w:keepNext/>
              <w:keepLines/>
              <w:spacing w:after="0"/>
              <w:jc w:val="center"/>
              <w:rPr>
                <w:rFonts w:eastAsia="等线"/>
                <w:b/>
                <w:sz w:val="18"/>
                <w:szCs w:val="18"/>
              </w:rPr>
            </w:pPr>
            <w:r w:rsidRPr="000040C9">
              <w:rPr>
                <w:rFonts w:eastAsia="等线"/>
                <w:b/>
                <w:sz w:val="18"/>
                <w:szCs w:val="18"/>
              </w:rPr>
              <w:t>F</w:t>
            </w:r>
            <w:r w:rsidRPr="000040C9">
              <w:rPr>
                <w:rFonts w:eastAsia="等线"/>
                <w:b/>
                <w:sz w:val="18"/>
                <w:szCs w:val="18"/>
                <w:vertAlign w:val="subscript"/>
              </w:rPr>
              <w:t>DL,low</w:t>
            </w:r>
            <w:r w:rsidRPr="000040C9">
              <w:rPr>
                <w:rFonts w:eastAsia="等线"/>
                <w:b/>
                <w:sz w:val="18"/>
                <w:szCs w:val="18"/>
              </w:rPr>
              <w:t xml:space="preserve">   –  </w:t>
            </w:r>
            <w:proofErr w:type="spellStart"/>
            <w:r w:rsidRPr="000040C9">
              <w:rPr>
                <w:rFonts w:eastAsia="等线"/>
                <w:b/>
                <w:sz w:val="18"/>
                <w:szCs w:val="18"/>
              </w:rPr>
              <w:t>F</w:t>
            </w:r>
            <w:r w:rsidRPr="000040C9">
              <w:rPr>
                <w:rFonts w:eastAsia="等线"/>
                <w:b/>
                <w:sz w:val="18"/>
                <w:szCs w:val="18"/>
                <w:vertAlign w:val="subscript"/>
              </w:rPr>
              <w:t>DL,high</w:t>
            </w:r>
            <w:proofErr w:type="spellEnd"/>
          </w:p>
        </w:tc>
        <w:tc>
          <w:tcPr>
            <w:tcW w:w="1286" w:type="dxa"/>
            <w:shd w:val="clear" w:color="auto" w:fill="auto"/>
          </w:tcPr>
          <w:p w:rsidR="00963189" w:rsidRPr="000040C9" w:rsidRDefault="00963189" w:rsidP="00E07193">
            <w:pPr>
              <w:keepNext/>
              <w:keepLines/>
              <w:spacing w:after="0"/>
              <w:jc w:val="center"/>
              <w:rPr>
                <w:rFonts w:eastAsia="等线"/>
                <w:b/>
                <w:sz w:val="18"/>
                <w:szCs w:val="18"/>
              </w:rPr>
            </w:pPr>
            <w:r w:rsidRPr="000040C9">
              <w:rPr>
                <w:rFonts w:eastAsia="等线"/>
                <w:b/>
                <w:sz w:val="18"/>
                <w:szCs w:val="18"/>
              </w:rPr>
              <w:t>Duplex mode</w:t>
            </w:r>
          </w:p>
        </w:tc>
        <w:tc>
          <w:tcPr>
            <w:tcW w:w="1286" w:type="dxa"/>
          </w:tcPr>
          <w:p w:rsidR="00963189" w:rsidRPr="000040C9" w:rsidRDefault="00963189" w:rsidP="00E07193">
            <w:pPr>
              <w:keepNext/>
              <w:keepLines/>
              <w:spacing w:after="0"/>
              <w:jc w:val="center"/>
              <w:rPr>
                <w:rFonts w:eastAsia="等线"/>
                <w:b/>
                <w:sz w:val="18"/>
                <w:szCs w:val="18"/>
                <w:lang w:eastAsia="zh-CN"/>
              </w:rPr>
            </w:pPr>
            <w:r w:rsidRPr="000040C9">
              <w:rPr>
                <w:rFonts w:eastAsia="等线" w:hint="eastAsia"/>
                <w:b/>
                <w:sz w:val="18"/>
                <w:szCs w:val="18"/>
                <w:lang w:eastAsia="zh-CN"/>
              </w:rPr>
              <w:t>Fractional bandwidth</w:t>
            </w:r>
          </w:p>
        </w:tc>
      </w:tr>
      <w:tr w:rsidR="00963189" w:rsidRPr="000040C9" w:rsidTr="00E07193">
        <w:trPr>
          <w:cantSplit/>
        </w:trPr>
        <w:tc>
          <w:tcPr>
            <w:tcW w:w="1037" w:type="dxa"/>
            <w:shd w:val="clear" w:color="auto" w:fill="auto"/>
          </w:tcPr>
          <w:p w:rsidR="00963189" w:rsidRPr="000040C9" w:rsidRDefault="00963189" w:rsidP="00E07193">
            <w:pPr>
              <w:keepNext/>
              <w:keepLines/>
              <w:spacing w:after="0"/>
              <w:jc w:val="center"/>
              <w:rPr>
                <w:rFonts w:eastAsia="等线"/>
                <w:sz w:val="18"/>
                <w:szCs w:val="18"/>
              </w:rPr>
            </w:pPr>
            <w:r w:rsidRPr="000040C9">
              <w:rPr>
                <w:rFonts w:eastAsia="等线"/>
                <w:sz w:val="18"/>
                <w:szCs w:val="18"/>
              </w:rPr>
              <w:t>n257</w:t>
            </w:r>
          </w:p>
        </w:tc>
        <w:tc>
          <w:tcPr>
            <w:tcW w:w="3106" w:type="dxa"/>
            <w:shd w:val="clear" w:color="auto" w:fill="auto"/>
          </w:tcPr>
          <w:p w:rsidR="00963189" w:rsidRPr="000040C9" w:rsidRDefault="00963189" w:rsidP="00E07193">
            <w:pPr>
              <w:keepNext/>
              <w:keepLines/>
              <w:spacing w:after="0"/>
              <w:jc w:val="center"/>
              <w:rPr>
                <w:rFonts w:eastAsia="等线"/>
                <w:sz w:val="18"/>
                <w:szCs w:val="18"/>
              </w:rPr>
            </w:pPr>
            <w:r w:rsidRPr="000040C9">
              <w:rPr>
                <w:rFonts w:eastAsia="等线"/>
                <w:sz w:val="18"/>
                <w:szCs w:val="18"/>
              </w:rPr>
              <w:t>26500 MHz – 29500 MHz</w:t>
            </w:r>
          </w:p>
        </w:tc>
        <w:tc>
          <w:tcPr>
            <w:tcW w:w="1286" w:type="dxa"/>
            <w:shd w:val="clear" w:color="auto" w:fill="auto"/>
          </w:tcPr>
          <w:p w:rsidR="00963189" w:rsidRPr="000040C9" w:rsidRDefault="00963189" w:rsidP="00E07193">
            <w:pPr>
              <w:keepNext/>
              <w:keepLines/>
              <w:spacing w:after="0"/>
              <w:jc w:val="center"/>
              <w:rPr>
                <w:rFonts w:eastAsia="等线"/>
                <w:sz w:val="18"/>
                <w:szCs w:val="18"/>
              </w:rPr>
            </w:pPr>
            <w:r w:rsidRPr="000040C9">
              <w:rPr>
                <w:rFonts w:eastAsia="等线"/>
                <w:sz w:val="18"/>
                <w:szCs w:val="18"/>
              </w:rPr>
              <w:t>TDD</w:t>
            </w:r>
          </w:p>
        </w:tc>
        <w:tc>
          <w:tcPr>
            <w:tcW w:w="1286" w:type="dxa"/>
            <w:vAlign w:val="center"/>
          </w:tcPr>
          <w:p w:rsidR="00963189" w:rsidRPr="000040C9" w:rsidRDefault="00963189" w:rsidP="00E07193">
            <w:pPr>
              <w:keepNext/>
              <w:keepLines/>
              <w:spacing w:after="0"/>
              <w:jc w:val="center"/>
              <w:rPr>
                <w:rFonts w:eastAsia="等线"/>
                <w:sz w:val="18"/>
                <w:szCs w:val="18"/>
              </w:rPr>
            </w:pPr>
            <w:r w:rsidRPr="000040C9">
              <w:rPr>
                <w:rFonts w:hint="eastAsia"/>
                <w:color w:val="000000"/>
                <w:sz w:val="18"/>
                <w:szCs w:val="18"/>
              </w:rPr>
              <w:t>5.4%</w:t>
            </w:r>
          </w:p>
        </w:tc>
      </w:tr>
      <w:tr w:rsidR="00963189" w:rsidRPr="000040C9" w:rsidTr="00E07193">
        <w:trPr>
          <w:cantSplit/>
        </w:trPr>
        <w:tc>
          <w:tcPr>
            <w:tcW w:w="1037" w:type="dxa"/>
            <w:shd w:val="clear" w:color="auto" w:fill="auto"/>
          </w:tcPr>
          <w:p w:rsidR="00963189" w:rsidRPr="000040C9" w:rsidRDefault="00963189" w:rsidP="00E07193">
            <w:pPr>
              <w:keepNext/>
              <w:keepLines/>
              <w:spacing w:after="0"/>
              <w:jc w:val="center"/>
              <w:rPr>
                <w:rFonts w:eastAsia="等线"/>
                <w:sz w:val="18"/>
                <w:szCs w:val="18"/>
              </w:rPr>
            </w:pPr>
            <w:r w:rsidRPr="000040C9">
              <w:rPr>
                <w:rFonts w:eastAsia="等线"/>
                <w:sz w:val="18"/>
                <w:szCs w:val="18"/>
              </w:rPr>
              <w:t>n258</w:t>
            </w:r>
          </w:p>
        </w:tc>
        <w:tc>
          <w:tcPr>
            <w:tcW w:w="3106" w:type="dxa"/>
            <w:shd w:val="clear" w:color="auto" w:fill="auto"/>
          </w:tcPr>
          <w:p w:rsidR="00963189" w:rsidRPr="000040C9" w:rsidRDefault="00963189" w:rsidP="00E07193">
            <w:pPr>
              <w:keepNext/>
              <w:keepLines/>
              <w:spacing w:after="0"/>
              <w:jc w:val="center"/>
              <w:rPr>
                <w:rFonts w:eastAsia="等线"/>
                <w:sz w:val="18"/>
                <w:szCs w:val="18"/>
              </w:rPr>
            </w:pPr>
            <w:r w:rsidRPr="000040C9">
              <w:rPr>
                <w:rFonts w:eastAsia="等线"/>
                <w:sz w:val="18"/>
                <w:szCs w:val="18"/>
              </w:rPr>
              <w:t>24250 MHz – 27500 MHz</w:t>
            </w:r>
          </w:p>
        </w:tc>
        <w:tc>
          <w:tcPr>
            <w:tcW w:w="1286" w:type="dxa"/>
            <w:shd w:val="clear" w:color="auto" w:fill="auto"/>
          </w:tcPr>
          <w:p w:rsidR="00963189" w:rsidRPr="000040C9" w:rsidRDefault="00963189" w:rsidP="00E07193">
            <w:pPr>
              <w:keepNext/>
              <w:keepLines/>
              <w:spacing w:after="0"/>
              <w:jc w:val="center"/>
              <w:rPr>
                <w:rFonts w:eastAsia="等线"/>
                <w:sz w:val="18"/>
                <w:szCs w:val="18"/>
              </w:rPr>
            </w:pPr>
            <w:r w:rsidRPr="000040C9">
              <w:rPr>
                <w:rFonts w:eastAsia="等线"/>
                <w:sz w:val="18"/>
                <w:szCs w:val="18"/>
              </w:rPr>
              <w:t>TDD</w:t>
            </w:r>
          </w:p>
        </w:tc>
        <w:tc>
          <w:tcPr>
            <w:tcW w:w="1286" w:type="dxa"/>
            <w:vAlign w:val="center"/>
          </w:tcPr>
          <w:p w:rsidR="00963189" w:rsidRPr="000040C9" w:rsidRDefault="00963189" w:rsidP="00E07193">
            <w:pPr>
              <w:keepNext/>
              <w:keepLines/>
              <w:spacing w:after="0"/>
              <w:jc w:val="center"/>
              <w:rPr>
                <w:rFonts w:eastAsia="等线"/>
                <w:sz w:val="18"/>
                <w:szCs w:val="18"/>
              </w:rPr>
            </w:pPr>
            <w:r w:rsidRPr="000040C9">
              <w:rPr>
                <w:rFonts w:hint="eastAsia"/>
                <w:color w:val="000000"/>
                <w:sz w:val="18"/>
                <w:szCs w:val="18"/>
              </w:rPr>
              <w:t>6.3%</w:t>
            </w:r>
          </w:p>
        </w:tc>
      </w:tr>
      <w:tr w:rsidR="00963189" w:rsidRPr="000040C9" w:rsidTr="00E07193">
        <w:trPr>
          <w:cantSplit/>
        </w:trPr>
        <w:tc>
          <w:tcPr>
            <w:tcW w:w="1037" w:type="dxa"/>
            <w:shd w:val="clear" w:color="auto" w:fill="auto"/>
          </w:tcPr>
          <w:p w:rsidR="00963189" w:rsidRPr="000040C9" w:rsidRDefault="00963189" w:rsidP="00E07193">
            <w:pPr>
              <w:keepNext/>
              <w:keepLines/>
              <w:spacing w:after="0"/>
              <w:jc w:val="center"/>
              <w:rPr>
                <w:rFonts w:eastAsia="等线"/>
                <w:sz w:val="18"/>
                <w:szCs w:val="18"/>
              </w:rPr>
            </w:pPr>
            <w:r w:rsidRPr="000040C9">
              <w:rPr>
                <w:rFonts w:eastAsia="等线"/>
                <w:sz w:val="18"/>
                <w:szCs w:val="18"/>
              </w:rPr>
              <w:t>n259</w:t>
            </w:r>
          </w:p>
        </w:tc>
        <w:tc>
          <w:tcPr>
            <w:tcW w:w="3106" w:type="dxa"/>
            <w:shd w:val="clear" w:color="auto" w:fill="auto"/>
          </w:tcPr>
          <w:p w:rsidR="00963189" w:rsidRPr="000040C9" w:rsidRDefault="00963189" w:rsidP="00E07193">
            <w:pPr>
              <w:keepNext/>
              <w:keepLines/>
              <w:spacing w:after="0"/>
              <w:jc w:val="center"/>
              <w:rPr>
                <w:rFonts w:eastAsia="等线"/>
                <w:sz w:val="18"/>
                <w:szCs w:val="18"/>
              </w:rPr>
            </w:pPr>
            <w:r w:rsidRPr="000040C9">
              <w:rPr>
                <w:rFonts w:eastAsia="等线"/>
                <w:sz w:val="18"/>
                <w:szCs w:val="18"/>
              </w:rPr>
              <w:t>39500 MHz – 43500 MHz</w:t>
            </w:r>
          </w:p>
        </w:tc>
        <w:tc>
          <w:tcPr>
            <w:tcW w:w="1286" w:type="dxa"/>
            <w:shd w:val="clear" w:color="auto" w:fill="auto"/>
          </w:tcPr>
          <w:p w:rsidR="00963189" w:rsidRPr="000040C9" w:rsidRDefault="00963189" w:rsidP="00E07193">
            <w:pPr>
              <w:keepNext/>
              <w:keepLines/>
              <w:spacing w:after="0"/>
              <w:jc w:val="center"/>
              <w:rPr>
                <w:rFonts w:eastAsia="等线"/>
                <w:sz w:val="18"/>
                <w:szCs w:val="18"/>
              </w:rPr>
            </w:pPr>
            <w:r w:rsidRPr="000040C9">
              <w:rPr>
                <w:rFonts w:eastAsia="等线"/>
                <w:sz w:val="18"/>
                <w:szCs w:val="18"/>
              </w:rPr>
              <w:t>TDD</w:t>
            </w:r>
          </w:p>
        </w:tc>
        <w:tc>
          <w:tcPr>
            <w:tcW w:w="1286" w:type="dxa"/>
            <w:vAlign w:val="center"/>
          </w:tcPr>
          <w:p w:rsidR="00963189" w:rsidRPr="000040C9" w:rsidRDefault="00963189" w:rsidP="00E07193">
            <w:pPr>
              <w:keepNext/>
              <w:keepLines/>
              <w:spacing w:after="0"/>
              <w:jc w:val="center"/>
              <w:rPr>
                <w:rFonts w:eastAsia="等线"/>
                <w:sz w:val="18"/>
                <w:szCs w:val="18"/>
              </w:rPr>
            </w:pPr>
            <w:r w:rsidRPr="000040C9">
              <w:rPr>
                <w:rFonts w:hint="eastAsia"/>
                <w:color w:val="000000"/>
                <w:sz w:val="18"/>
                <w:szCs w:val="18"/>
              </w:rPr>
              <w:t>4.8%</w:t>
            </w:r>
          </w:p>
        </w:tc>
      </w:tr>
      <w:tr w:rsidR="00963189" w:rsidRPr="000040C9" w:rsidTr="00E07193">
        <w:trPr>
          <w:cantSplit/>
        </w:trPr>
        <w:tc>
          <w:tcPr>
            <w:tcW w:w="1037" w:type="dxa"/>
            <w:shd w:val="clear" w:color="auto" w:fill="auto"/>
          </w:tcPr>
          <w:p w:rsidR="00963189" w:rsidRPr="000040C9" w:rsidRDefault="00963189" w:rsidP="00E07193">
            <w:pPr>
              <w:keepNext/>
              <w:keepLines/>
              <w:spacing w:after="0"/>
              <w:jc w:val="center"/>
              <w:rPr>
                <w:rFonts w:eastAsia="等线"/>
                <w:sz w:val="18"/>
                <w:szCs w:val="18"/>
              </w:rPr>
            </w:pPr>
            <w:r w:rsidRPr="000040C9">
              <w:rPr>
                <w:rFonts w:eastAsia="等线"/>
                <w:sz w:val="18"/>
                <w:szCs w:val="18"/>
              </w:rPr>
              <w:t>n260</w:t>
            </w:r>
          </w:p>
        </w:tc>
        <w:tc>
          <w:tcPr>
            <w:tcW w:w="3106" w:type="dxa"/>
            <w:shd w:val="clear" w:color="auto" w:fill="auto"/>
          </w:tcPr>
          <w:p w:rsidR="00963189" w:rsidRPr="000040C9" w:rsidRDefault="00963189" w:rsidP="00E07193">
            <w:pPr>
              <w:keepNext/>
              <w:keepLines/>
              <w:spacing w:after="0"/>
              <w:jc w:val="center"/>
              <w:rPr>
                <w:rFonts w:eastAsia="等线"/>
                <w:sz w:val="18"/>
                <w:szCs w:val="18"/>
              </w:rPr>
            </w:pPr>
            <w:r w:rsidRPr="000040C9">
              <w:rPr>
                <w:rFonts w:eastAsia="等线"/>
                <w:sz w:val="18"/>
                <w:szCs w:val="18"/>
              </w:rPr>
              <w:t>37000 MHz – 40000 MHz</w:t>
            </w:r>
          </w:p>
        </w:tc>
        <w:tc>
          <w:tcPr>
            <w:tcW w:w="1286" w:type="dxa"/>
            <w:shd w:val="clear" w:color="auto" w:fill="auto"/>
          </w:tcPr>
          <w:p w:rsidR="00963189" w:rsidRPr="000040C9" w:rsidRDefault="00963189" w:rsidP="00E07193">
            <w:pPr>
              <w:keepNext/>
              <w:keepLines/>
              <w:spacing w:after="0"/>
              <w:jc w:val="center"/>
              <w:rPr>
                <w:rFonts w:eastAsia="等线"/>
                <w:sz w:val="18"/>
                <w:szCs w:val="18"/>
              </w:rPr>
            </w:pPr>
            <w:r w:rsidRPr="000040C9">
              <w:rPr>
                <w:rFonts w:eastAsia="等线"/>
                <w:sz w:val="18"/>
                <w:szCs w:val="18"/>
              </w:rPr>
              <w:t>TDD</w:t>
            </w:r>
          </w:p>
        </w:tc>
        <w:tc>
          <w:tcPr>
            <w:tcW w:w="1286" w:type="dxa"/>
            <w:vAlign w:val="center"/>
          </w:tcPr>
          <w:p w:rsidR="00963189" w:rsidRPr="000040C9" w:rsidRDefault="00963189" w:rsidP="00E07193">
            <w:pPr>
              <w:keepNext/>
              <w:keepLines/>
              <w:spacing w:after="0"/>
              <w:jc w:val="center"/>
              <w:rPr>
                <w:rFonts w:eastAsia="等线"/>
                <w:sz w:val="18"/>
                <w:szCs w:val="18"/>
              </w:rPr>
            </w:pPr>
            <w:r w:rsidRPr="000040C9">
              <w:rPr>
                <w:rFonts w:hint="eastAsia"/>
                <w:color w:val="000000"/>
                <w:sz w:val="18"/>
                <w:szCs w:val="18"/>
              </w:rPr>
              <w:t>3.9%</w:t>
            </w:r>
          </w:p>
        </w:tc>
      </w:tr>
      <w:tr w:rsidR="00963189" w:rsidRPr="000040C9" w:rsidTr="00E07193">
        <w:trPr>
          <w:cantSplit/>
        </w:trPr>
        <w:tc>
          <w:tcPr>
            <w:tcW w:w="1037" w:type="dxa"/>
            <w:shd w:val="clear" w:color="auto" w:fill="auto"/>
          </w:tcPr>
          <w:p w:rsidR="00963189" w:rsidRPr="000040C9" w:rsidRDefault="00963189" w:rsidP="00E07193">
            <w:pPr>
              <w:keepNext/>
              <w:keepLines/>
              <w:spacing w:after="0"/>
              <w:jc w:val="center"/>
              <w:rPr>
                <w:rFonts w:eastAsia="等线"/>
                <w:sz w:val="18"/>
                <w:szCs w:val="18"/>
              </w:rPr>
            </w:pPr>
            <w:r w:rsidRPr="000040C9">
              <w:rPr>
                <w:rFonts w:eastAsia="等线"/>
                <w:sz w:val="18"/>
                <w:szCs w:val="18"/>
              </w:rPr>
              <w:t>n261</w:t>
            </w:r>
          </w:p>
        </w:tc>
        <w:tc>
          <w:tcPr>
            <w:tcW w:w="3106" w:type="dxa"/>
            <w:shd w:val="clear" w:color="auto" w:fill="auto"/>
          </w:tcPr>
          <w:p w:rsidR="00963189" w:rsidRPr="000040C9" w:rsidRDefault="00963189" w:rsidP="00E07193">
            <w:pPr>
              <w:keepNext/>
              <w:keepLines/>
              <w:spacing w:after="0"/>
              <w:jc w:val="center"/>
              <w:rPr>
                <w:rFonts w:eastAsia="等线"/>
                <w:sz w:val="18"/>
                <w:szCs w:val="18"/>
              </w:rPr>
            </w:pPr>
            <w:r w:rsidRPr="000040C9">
              <w:rPr>
                <w:rFonts w:eastAsia="等线"/>
                <w:sz w:val="18"/>
                <w:szCs w:val="18"/>
              </w:rPr>
              <w:t>27500 MHz – 28350 MHz</w:t>
            </w:r>
          </w:p>
        </w:tc>
        <w:tc>
          <w:tcPr>
            <w:tcW w:w="1286" w:type="dxa"/>
            <w:shd w:val="clear" w:color="auto" w:fill="auto"/>
          </w:tcPr>
          <w:p w:rsidR="00963189" w:rsidRPr="000040C9" w:rsidRDefault="00963189" w:rsidP="00E07193">
            <w:pPr>
              <w:keepNext/>
              <w:keepLines/>
              <w:spacing w:after="0"/>
              <w:jc w:val="center"/>
              <w:rPr>
                <w:rFonts w:eastAsia="等线"/>
                <w:sz w:val="18"/>
                <w:szCs w:val="18"/>
              </w:rPr>
            </w:pPr>
            <w:r w:rsidRPr="000040C9">
              <w:rPr>
                <w:rFonts w:eastAsia="等线"/>
                <w:sz w:val="18"/>
                <w:szCs w:val="18"/>
              </w:rPr>
              <w:t>TDD</w:t>
            </w:r>
          </w:p>
        </w:tc>
        <w:tc>
          <w:tcPr>
            <w:tcW w:w="1286" w:type="dxa"/>
            <w:vAlign w:val="center"/>
          </w:tcPr>
          <w:p w:rsidR="00963189" w:rsidRPr="000040C9" w:rsidRDefault="00963189" w:rsidP="00E07193">
            <w:pPr>
              <w:keepNext/>
              <w:keepLines/>
              <w:spacing w:after="0"/>
              <w:jc w:val="center"/>
              <w:rPr>
                <w:rFonts w:eastAsia="等线"/>
                <w:sz w:val="18"/>
                <w:szCs w:val="18"/>
              </w:rPr>
            </w:pPr>
            <w:r w:rsidRPr="000040C9">
              <w:rPr>
                <w:rFonts w:hint="eastAsia"/>
                <w:color w:val="000000"/>
                <w:sz w:val="18"/>
                <w:szCs w:val="18"/>
              </w:rPr>
              <w:t>1.5%</w:t>
            </w:r>
          </w:p>
        </w:tc>
      </w:tr>
    </w:tbl>
    <w:p w:rsidR="007619AA" w:rsidRDefault="007619AA" w:rsidP="007619AA">
      <w:pPr>
        <w:jc w:val="both"/>
        <w:rPr>
          <w:lang w:eastAsia="zh-CN"/>
        </w:rPr>
      </w:pPr>
      <w:r>
        <w:rPr>
          <w:rFonts w:hint="eastAsia"/>
          <w:lang w:eastAsia="zh-CN"/>
        </w:rPr>
        <w:t xml:space="preserve">The </w:t>
      </w:r>
      <w:r>
        <w:rPr>
          <w:lang w:eastAsia="zh-CN"/>
        </w:rPr>
        <w:t>factors</w:t>
      </w:r>
      <w:r w:rsidR="00667C7D">
        <w:rPr>
          <w:rFonts w:hint="eastAsia"/>
          <w:lang w:eastAsia="zh-CN"/>
        </w:rPr>
        <w:t xml:space="preserve"> [2]</w:t>
      </w:r>
      <w:r>
        <w:rPr>
          <w:lang w:eastAsia="zh-CN"/>
        </w:rPr>
        <w:t xml:space="preserve"> which influence EIRP and TRP</w:t>
      </w:r>
      <w:r>
        <w:rPr>
          <w:rFonts w:hint="eastAsia"/>
          <w:lang w:eastAsia="zh-CN"/>
        </w:rPr>
        <w:t xml:space="preserve"> accuracy</w:t>
      </w:r>
      <w:r>
        <w:rPr>
          <w:lang w:eastAsia="zh-CN"/>
        </w:rPr>
        <w:t xml:space="preserve"> are but not limited to the following:</w:t>
      </w:r>
    </w:p>
    <w:p w:rsidR="007619AA" w:rsidRDefault="007619AA" w:rsidP="007619AA">
      <w:pPr>
        <w:jc w:val="both"/>
        <w:rPr>
          <w:lang w:eastAsia="zh-CN"/>
        </w:rPr>
      </w:pPr>
      <w:r>
        <w:rPr>
          <w:lang w:eastAsia="zh-CN"/>
        </w:rPr>
        <w:t xml:space="preserve">1) </w:t>
      </w:r>
      <w:r>
        <w:rPr>
          <w:rFonts w:hint="eastAsia"/>
          <w:lang w:eastAsia="zh-CN"/>
        </w:rPr>
        <w:t>T</w:t>
      </w:r>
      <w:r>
        <w:rPr>
          <w:lang w:eastAsia="zh-CN"/>
        </w:rPr>
        <w:t>ransceiver unit accuracy</w:t>
      </w:r>
      <w:r w:rsidR="009C5B8A" w:rsidRPr="00A776C2">
        <w:rPr>
          <w:rFonts w:eastAsia="Times New Roman"/>
          <w:position w:val="-12"/>
          <w:lang w:val="x-none"/>
        </w:rPr>
        <w:object w:dxaOrig="3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7.5pt" o:ole="">
            <v:imagedata r:id="rId9" o:title=""/>
          </v:shape>
          <o:OLEObject Type="Embed" ProgID="Equation.3" ShapeID="_x0000_i1025" DrawAspect="Content" ObjectID="_1682257835" r:id="rId10"/>
        </w:object>
      </w:r>
      <w:r>
        <w:rPr>
          <w:lang w:eastAsia="zh-CN"/>
        </w:rPr>
        <w:t>;</w:t>
      </w:r>
    </w:p>
    <w:p w:rsidR="007619AA" w:rsidRDefault="007619AA" w:rsidP="007619AA">
      <w:pPr>
        <w:jc w:val="both"/>
        <w:rPr>
          <w:lang w:eastAsia="zh-CN"/>
        </w:rPr>
      </w:pPr>
      <w:r>
        <w:rPr>
          <w:lang w:eastAsia="zh-CN"/>
        </w:rPr>
        <w:t xml:space="preserve">2) </w:t>
      </w:r>
      <w:r w:rsidRPr="007619AA">
        <w:rPr>
          <w:rFonts w:hint="eastAsia"/>
          <w:lang w:eastAsia="zh-CN"/>
        </w:rPr>
        <w:t>Array accuracy</w:t>
      </w:r>
      <w:r w:rsidR="009C5B8A" w:rsidRPr="00A776C2">
        <w:rPr>
          <w:rFonts w:eastAsia="Times New Roman"/>
          <w:position w:val="-14"/>
          <w:lang w:val="x-none"/>
        </w:rPr>
        <w:object w:dxaOrig="560" w:dyaOrig="380">
          <v:shape id="_x0000_i1026" type="#_x0000_t75" style="width:23.5pt;height:15.5pt" o:ole="">
            <v:imagedata r:id="rId11" o:title=""/>
          </v:shape>
          <o:OLEObject Type="Embed" ProgID="Equation.3" ShapeID="_x0000_i1026" DrawAspect="Content" ObjectID="_1682257836" r:id="rId12"/>
        </w:object>
      </w:r>
      <w:r w:rsidRPr="007619AA">
        <w:rPr>
          <w:rFonts w:hint="eastAsia"/>
          <w:lang w:eastAsia="zh-CN"/>
        </w:rPr>
        <w:t xml:space="preserve">, including </w:t>
      </w:r>
      <w:r>
        <w:rPr>
          <w:rFonts w:hint="eastAsia"/>
          <w:lang w:eastAsia="zh-CN"/>
        </w:rPr>
        <w:t>s</w:t>
      </w:r>
      <w:r>
        <w:rPr>
          <w:lang w:eastAsia="zh-CN"/>
        </w:rPr>
        <w:t>ub-array gain accuracy</w:t>
      </w:r>
      <w:r>
        <w:rPr>
          <w:rFonts w:hint="eastAsia"/>
          <w:lang w:eastAsia="zh-CN"/>
        </w:rPr>
        <w:t xml:space="preserve">, </w:t>
      </w:r>
      <w:r>
        <w:rPr>
          <w:lang w:eastAsia="zh-CN"/>
        </w:rPr>
        <w:t xml:space="preserve">mismatch errors and insertion loss variations; </w:t>
      </w:r>
    </w:p>
    <w:p w:rsidR="007619AA" w:rsidRDefault="007619AA" w:rsidP="007619AA">
      <w:pPr>
        <w:jc w:val="both"/>
        <w:rPr>
          <w:lang w:eastAsia="zh-CN"/>
        </w:rPr>
      </w:pPr>
      <w:r>
        <w:rPr>
          <w:lang w:eastAsia="zh-CN"/>
        </w:rPr>
        <w:t xml:space="preserve">3) </w:t>
      </w:r>
      <w:r w:rsidRPr="007619AA">
        <w:rPr>
          <w:rFonts w:hint="eastAsia"/>
          <w:lang w:eastAsia="zh-CN"/>
        </w:rPr>
        <w:t>Steer accuracy</w:t>
      </w:r>
      <w:r w:rsidR="00963189" w:rsidRPr="00A776C2">
        <w:rPr>
          <w:rFonts w:eastAsia="Times New Roman"/>
          <w:position w:val="-12"/>
          <w:lang w:val="x-none"/>
        </w:rPr>
        <w:object w:dxaOrig="520" w:dyaOrig="360">
          <v:shape id="_x0000_i1027" type="#_x0000_t75" style="width:26.5pt;height:18pt" o:ole="">
            <v:imagedata r:id="rId13" o:title=""/>
          </v:shape>
          <o:OLEObject Type="Embed" ProgID="Equation.3" ShapeID="_x0000_i1027" DrawAspect="Content" ObjectID="_1682257837" r:id="rId14"/>
        </w:object>
      </w:r>
      <w:r w:rsidRPr="007619AA">
        <w:rPr>
          <w:rFonts w:hint="eastAsia"/>
          <w:lang w:eastAsia="zh-CN"/>
        </w:rPr>
        <w:t xml:space="preserve">, including </w:t>
      </w:r>
      <w:r>
        <w:rPr>
          <w:rFonts w:hint="eastAsia"/>
          <w:lang w:eastAsia="zh-CN"/>
        </w:rPr>
        <w:t>p</w:t>
      </w:r>
      <w:r>
        <w:rPr>
          <w:lang w:eastAsia="zh-CN"/>
        </w:rPr>
        <w:t>hase shift accuracy among transceiver units</w:t>
      </w:r>
      <w:r>
        <w:rPr>
          <w:rFonts w:hint="eastAsia"/>
          <w:lang w:eastAsia="zh-CN"/>
        </w:rPr>
        <w:t>, and p</w:t>
      </w:r>
      <w:r>
        <w:rPr>
          <w:lang w:eastAsia="zh-CN"/>
        </w:rPr>
        <w:t>hase shifter accuracy</w:t>
      </w:r>
      <w:r>
        <w:rPr>
          <w:rFonts w:hint="eastAsia"/>
          <w:lang w:eastAsia="zh-CN"/>
        </w:rPr>
        <w:t>.</w:t>
      </w:r>
    </w:p>
    <w:p w:rsidR="00963189" w:rsidRPr="00963189" w:rsidRDefault="00D71525" w:rsidP="00667C7D">
      <w:pPr>
        <w:jc w:val="both"/>
        <w:rPr>
          <w:lang w:eastAsia="zh-CN"/>
        </w:rPr>
      </w:pPr>
      <w:r w:rsidRPr="007619AA">
        <w:rPr>
          <w:rFonts w:hint="eastAsia"/>
          <w:lang w:eastAsia="zh-CN"/>
        </w:rPr>
        <w:t xml:space="preserve">Generally, the </w:t>
      </w:r>
      <w:r>
        <w:rPr>
          <w:rFonts w:hint="eastAsia"/>
          <w:lang w:eastAsia="zh-CN"/>
        </w:rPr>
        <w:t>t</w:t>
      </w:r>
      <w:r>
        <w:rPr>
          <w:lang w:eastAsia="zh-CN"/>
        </w:rPr>
        <w:t>ransceiver unit</w:t>
      </w:r>
      <w:r w:rsidR="00AA5F99">
        <w:rPr>
          <w:lang w:eastAsia="zh-CN"/>
        </w:rPr>
        <w:t>, array</w:t>
      </w:r>
      <w:r w:rsidR="00403A1D">
        <w:rPr>
          <w:rFonts w:hint="eastAsia"/>
          <w:lang w:eastAsia="zh-CN"/>
        </w:rPr>
        <w:t xml:space="preserve">, and phase shifter are designed based on centre frequency and </w:t>
      </w:r>
      <w:r w:rsidR="00403A1D" w:rsidRPr="00403A1D">
        <w:rPr>
          <w:lang w:eastAsia="zh-CN"/>
        </w:rPr>
        <w:t>fractional bandwidth</w:t>
      </w:r>
      <w:r w:rsidR="00BF4951">
        <w:rPr>
          <w:rFonts w:hint="eastAsia"/>
          <w:lang w:eastAsia="zh-CN"/>
        </w:rPr>
        <w:t xml:space="preserve"> (FBW) </w:t>
      </w:r>
      <w:r w:rsidR="00BF4951" w:rsidRPr="007619AA">
        <w:rPr>
          <w:rFonts w:hint="eastAsia"/>
          <w:lang w:eastAsia="zh-CN"/>
        </w:rPr>
        <w:t>of operating band</w:t>
      </w:r>
      <w:r w:rsidR="00403A1D">
        <w:rPr>
          <w:rFonts w:hint="eastAsia"/>
          <w:lang w:eastAsia="zh-CN"/>
        </w:rPr>
        <w:t xml:space="preserve">. </w:t>
      </w:r>
      <w:r w:rsidR="00E8396B">
        <w:rPr>
          <w:rFonts w:hint="eastAsia"/>
          <w:lang w:eastAsia="zh-CN"/>
        </w:rPr>
        <w:t>F</w:t>
      </w:r>
      <w:r w:rsidR="00E8396B" w:rsidRPr="00403A1D">
        <w:rPr>
          <w:lang w:eastAsia="zh-CN"/>
        </w:rPr>
        <w:t xml:space="preserve">ractional </w:t>
      </w:r>
      <w:r w:rsidR="00403A1D" w:rsidRPr="00403A1D">
        <w:rPr>
          <w:lang w:eastAsia="zh-CN"/>
        </w:rPr>
        <w:t>bandwidth</w:t>
      </w:r>
      <w:r w:rsidR="00403A1D">
        <w:rPr>
          <w:rFonts w:hint="eastAsia"/>
          <w:lang w:eastAsia="zh-CN"/>
        </w:rPr>
        <w:t xml:space="preserve"> </w:t>
      </w:r>
      <w:r w:rsidR="00E8396B">
        <w:rPr>
          <w:rFonts w:hint="eastAsia"/>
          <w:lang w:eastAsia="zh-CN"/>
        </w:rPr>
        <w:t xml:space="preserve">is important factor </w:t>
      </w:r>
      <w:r w:rsidR="00E8396B">
        <w:rPr>
          <w:lang w:eastAsia="zh-CN"/>
        </w:rPr>
        <w:t>affecting</w:t>
      </w:r>
      <w:r w:rsidR="007619AA" w:rsidRPr="007619AA">
        <w:rPr>
          <w:rFonts w:hint="eastAsia"/>
          <w:lang w:eastAsia="zh-CN"/>
        </w:rPr>
        <w:t xml:space="preserve"> </w:t>
      </w:r>
      <w:r w:rsidR="007619AA">
        <w:rPr>
          <w:rFonts w:hint="eastAsia"/>
          <w:lang w:eastAsia="zh-CN"/>
        </w:rPr>
        <w:t>t</w:t>
      </w:r>
      <w:r w:rsidR="007619AA">
        <w:rPr>
          <w:lang w:eastAsia="zh-CN"/>
        </w:rPr>
        <w:t>ransceiver unit accuracy</w:t>
      </w:r>
      <w:r w:rsidR="007619AA" w:rsidRPr="007619AA">
        <w:rPr>
          <w:lang w:eastAsia="zh-CN"/>
        </w:rPr>
        <w:t>,</w:t>
      </w:r>
      <w:r w:rsidR="007619AA" w:rsidRPr="007619AA">
        <w:rPr>
          <w:rFonts w:hint="eastAsia"/>
          <w:lang w:eastAsia="zh-CN"/>
        </w:rPr>
        <w:t xml:space="preserve"> array accuracy </w:t>
      </w:r>
      <w:r w:rsidR="001A6D8A" w:rsidRPr="007619AA">
        <w:rPr>
          <w:lang w:eastAsia="zh-CN"/>
        </w:rPr>
        <w:t>and</w:t>
      </w:r>
      <w:r w:rsidR="007619AA" w:rsidRPr="007619AA">
        <w:rPr>
          <w:rFonts w:hint="eastAsia"/>
          <w:lang w:eastAsia="zh-CN"/>
        </w:rPr>
        <w:t xml:space="preserve"> steer accuracy</w:t>
      </w:r>
      <w:r w:rsidR="00E8396B" w:rsidRPr="007619AA">
        <w:rPr>
          <w:rFonts w:hint="eastAsia"/>
          <w:lang w:eastAsia="zh-CN"/>
        </w:rPr>
        <w:t>.</w:t>
      </w:r>
      <w:r w:rsidR="00773864" w:rsidRPr="007619AA">
        <w:rPr>
          <w:rFonts w:hint="eastAsia"/>
          <w:lang w:eastAsia="zh-CN"/>
        </w:rPr>
        <w:t xml:space="preserve"> </w:t>
      </w:r>
      <w:r w:rsidR="000040C9" w:rsidRPr="007619AA">
        <w:rPr>
          <w:rFonts w:hint="eastAsia"/>
          <w:lang w:eastAsia="zh-CN"/>
        </w:rPr>
        <w:t>For FR2, t</w:t>
      </w:r>
      <w:r w:rsidR="00E8396B" w:rsidRPr="007619AA">
        <w:rPr>
          <w:rFonts w:hint="eastAsia"/>
          <w:lang w:eastAsia="zh-CN"/>
        </w:rPr>
        <w:t>he maximum fractional bandwidth</w:t>
      </w:r>
      <w:r w:rsidR="000040C9" w:rsidRPr="007619AA">
        <w:rPr>
          <w:rFonts w:hint="eastAsia"/>
          <w:lang w:eastAsia="zh-CN"/>
        </w:rPr>
        <w:t xml:space="preserve"> of </w:t>
      </w:r>
      <w:r w:rsidR="00E8396B" w:rsidRPr="007619AA">
        <w:rPr>
          <w:rFonts w:hint="eastAsia"/>
          <w:lang w:eastAsia="zh-CN"/>
        </w:rPr>
        <w:t xml:space="preserve">operating band in FR2 is ~ 6% listed as </w:t>
      </w:r>
      <w:r w:rsidR="0091558F">
        <w:rPr>
          <w:rFonts w:hint="eastAsia"/>
          <w:lang w:eastAsia="zh-CN"/>
        </w:rPr>
        <w:t>above</w:t>
      </w:r>
      <w:r w:rsidR="0091558F" w:rsidRPr="007619AA">
        <w:rPr>
          <w:rFonts w:hint="eastAsia"/>
          <w:lang w:eastAsia="zh-CN"/>
        </w:rPr>
        <w:t xml:space="preserve"> </w:t>
      </w:r>
      <w:r w:rsidR="00E8396B" w:rsidRPr="007619AA">
        <w:rPr>
          <w:rFonts w:hint="eastAsia"/>
          <w:lang w:eastAsia="zh-CN"/>
        </w:rPr>
        <w:t>table.</w:t>
      </w:r>
      <w:r w:rsidR="0040525D">
        <w:rPr>
          <w:rFonts w:hint="eastAsia"/>
          <w:lang w:eastAsia="zh-CN"/>
        </w:rPr>
        <w:t xml:space="preserve"> </w:t>
      </w:r>
      <w:r w:rsidR="00667C7D">
        <w:rPr>
          <w:lang w:eastAsia="zh-CN"/>
        </w:rPr>
        <w:t>A</w:t>
      </w:r>
      <w:r w:rsidR="00667C7D">
        <w:rPr>
          <w:rFonts w:hint="eastAsia"/>
          <w:lang w:eastAsia="zh-CN"/>
        </w:rPr>
        <w:t xml:space="preserve">nd if </w:t>
      </w:r>
      <w:r w:rsidR="00667C7D" w:rsidRPr="007619AA">
        <w:rPr>
          <w:rFonts w:hint="eastAsia"/>
          <w:lang w:eastAsia="zh-CN"/>
        </w:rPr>
        <w:t>fractional bandwidth of operating band</w:t>
      </w:r>
      <w:r w:rsidR="00667C7D">
        <w:rPr>
          <w:rFonts w:hint="eastAsia"/>
          <w:lang w:eastAsia="zh-CN"/>
        </w:rPr>
        <w:t xml:space="preserve"> is larger than </w:t>
      </w:r>
      <w:r w:rsidR="00667C7D" w:rsidRPr="007619AA">
        <w:rPr>
          <w:rFonts w:hint="eastAsia"/>
          <w:lang w:eastAsia="zh-CN"/>
        </w:rPr>
        <w:t>6%</w:t>
      </w:r>
      <w:r w:rsidR="00667C7D">
        <w:rPr>
          <w:rFonts w:hint="eastAsia"/>
          <w:lang w:eastAsia="zh-CN"/>
        </w:rPr>
        <w:t xml:space="preserve">, </w:t>
      </w:r>
      <w:r w:rsidR="00667C7D" w:rsidRPr="00963189">
        <w:rPr>
          <w:lang w:eastAsia="zh-CN"/>
        </w:rPr>
        <w:t>two rated carrier EIRP may be declared by manufacturer.</w:t>
      </w:r>
      <w:r w:rsidR="00667C7D">
        <w:rPr>
          <w:rFonts w:hint="eastAsia"/>
          <w:lang w:eastAsia="zh-CN"/>
        </w:rPr>
        <w:t xml:space="preserve"> </w:t>
      </w:r>
      <w:r w:rsidR="00667C7D">
        <w:rPr>
          <w:lang w:eastAsia="zh-CN"/>
        </w:rPr>
        <w:t>S</w:t>
      </w:r>
      <w:r w:rsidR="00667C7D">
        <w:rPr>
          <w:rFonts w:hint="eastAsia"/>
          <w:lang w:eastAsia="zh-CN"/>
        </w:rPr>
        <w:t>o w</w:t>
      </w:r>
      <w:r w:rsidR="0040525D">
        <w:rPr>
          <w:lang w:eastAsia="zh-CN"/>
        </w:rPr>
        <w:t>hen</w:t>
      </w:r>
      <w:r w:rsidR="000040C9" w:rsidRPr="007619AA">
        <w:rPr>
          <w:rFonts w:hint="eastAsia"/>
          <w:lang w:eastAsia="zh-CN"/>
        </w:rPr>
        <w:t xml:space="preserve"> fractional bandwidth of operating band</w:t>
      </w:r>
      <w:r w:rsidR="00BC7B77" w:rsidRPr="007619AA">
        <w:rPr>
          <w:rFonts w:hint="eastAsia"/>
          <w:lang w:eastAsia="zh-CN"/>
        </w:rPr>
        <w:t xml:space="preserve"> is less than 6%, </w:t>
      </w:r>
      <w:r w:rsidR="0040525D">
        <w:rPr>
          <w:rFonts w:hint="eastAsia"/>
          <w:lang w:eastAsia="zh-CN"/>
        </w:rPr>
        <w:t>the EIRP</w:t>
      </w:r>
      <w:r w:rsidR="0040525D" w:rsidRPr="0089005F">
        <w:rPr>
          <w:lang w:eastAsia="zh-CN"/>
        </w:rPr>
        <w:t xml:space="preserve"> </w:t>
      </w:r>
      <w:r w:rsidR="0040525D">
        <w:rPr>
          <w:rFonts w:hint="eastAsia"/>
          <w:lang w:eastAsia="zh-CN"/>
        </w:rPr>
        <w:t>a</w:t>
      </w:r>
      <w:r w:rsidR="0040525D" w:rsidRPr="0089005F">
        <w:rPr>
          <w:lang w:eastAsia="zh-CN"/>
        </w:rPr>
        <w:t>ccuracy</w:t>
      </w:r>
      <w:r w:rsidR="0040525D" w:rsidRPr="009734C2">
        <w:rPr>
          <w:lang w:eastAsia="zh-CN"/>
        </w:rPr>
        <w:t xml:space="preserve"> </w:t>
      </w:r>
      <w:r w:rsidR="0040525D">
        <w:rPr>
          <w:rFonts w:hint="eastAsia"/>
          <w:lang w:eastAsia="zh-CN"/>
        </w:rPr>
        <w:t>(</w:t>
      </w:r>
      <w:r w:rsidR="0040525D">
        <w:rPr>
          <w:lang w:eastAsia="zh-CN"/>
        </w:rPr>
        <w:t>±</w:t>
      </w:r>
      <w:r w:rsidR="0040525D">
        <w:rPr>
          <w:rFonts w:hint="eastAsia"/>
          <w:lang w:eastAsia="zh-CN"/>
        </w:rPr>
        <w:t>3.4</w:t>
      </w:r>
      <w:r w:rsidR="0040525D" w:rsidRPr="00F95B02">
        <w:rPr>
          <w:lang w:eastAsia="zh-CN"/>
        </w:rPr>
        <w:t>dB</w:t>
      </w:r>
      <w:r w:rsidR="0040525D">
        <w:rPr>
          <w:rFonts w:hint="eastAsia"/>
          <w:lang w:eastAsia="zh-CN"/>
        </w:rPr>
        <w:t xml:space="preserve">) and the </w:t>
      </w:r>
      <w:r w:rsidR="0040525D">
        <w:rPr>
          <w:rFonts w:hint="eastAsia"/>
          <w:lang w:eastAsia="zh-CN"/>
        </w:rPr>
        <w:lastRenderedPageBreak/>
        <w:t>TRP</w:t>
      </w:r>
      <w:r w:rsidR="0040525D" w:rsidRPr="0089005F">
        <w:rPr>
          <w:lang w:eastAsia="zh-CN"/>
        </w:rPr>
        <w:t xml:space="preserve"> </w:t>
      </w:r>
      <w:r w:rsidR="0040525D">
        <w:rPr>
          <w:rFonts w:hint="eastAsia"/>
          <w:lang w:eastAsia="zh-CN"/>
        </w:rPr>
        <w:t>a</w:t>
      </w:r>
      <w:r w:rsidR="0040525D" w:rsidRPr="0089005F">
        <w:rPr>
          <w:lang w:eastAsia="zh-CN"/>
        </w:rPr>
        <w:t>ccuracy</w:t>
      </w:r>
      <w:r w:rsidR="0040525D">
        <w:rPr>
          <w:rFonts w:hint="eastAsia"/>
          <w:lang w:eastAsia="zh-CN"/>
        </w:rPr>
        <w:t xml:space="preserve"> (</w:t>
      </w:r>
      <w:r w:rsidR="0040525D">
        <w:rPr>
          <w:lang w:eastAsia="zh-CN"/>
        </w:rPr>
        <w:t>±</w:t>
      </w:r>
      <w:r w:rsidR="0040525D">
        <w:rPr>
          <w:rFonts w:hint="eastAsia"/>
          <w:lang w:eastAsia="zh-CN"/>
        </w:rPr>
        <w:t>3</w:t>
      </w:r>
      <w:r w:rsidR="0040525D" w:rsidRPr="00F95B02">
        <w:rPr>
          <w:lang w:eastAsia="zh-CN"/>
        </w:rPr>
        <w:t>dB</w:t>
      </w:r>
      <w:r w:rsidR="0040525D">
        <w:rPr>
          <w:rFonts w:hint="eastAsia"/>
          <w:lang w:eastAsia="zh-CN"/>
        </w:rPr>
        <w:t>)</w:t>
      </w:r>
      <w:r w:rsidR="000040C9" w:rsidRPr="007619AA">
        <w:rPr>
          <w:rFonts w:hint="eastAsia"/>
          <w:lang w:eastAsia="zh-CN"/>
        </w:rPr>
        <w:t xml:space="preserve"> is required</w:t>
      </w:r>
      <w:r w:rsidR="00BC7B77" w:rsidRPr="007619AA">
        <w:rPr>
          <w:rFonts w:hint="eastAsia"/>
          <w:lang w:eastAsia="zh-CN"/>
        </w:rPr>
        <w:t>.</w:t>
      </w:r>
      <w:r w:rsidR="00963189">
        <w:rPr>
          <w:rFonts w:hint="eastAsia"/>
          <w:lang w:eastAsia="zh-CN"/>
        </w:rPr>
        <w:t xml:space="preserve"> Referring to </w:t>
      </w:r>
      <w:r w:rsidR="00766671">
        <w:rPr>
          <w:rFonts w:hint="eastAsia"/>
          <w:lang w:eastAsia="zh-CN"/>
        </w:rPr>
        <w:t xml:space="preserve">TR 37.842 and TR 37.843, </w:t>
      </w:r>
      <w:r w:rsidR="00963189" w:rsidRPr="00963189">
        <w:rPr>
          <w:rFonts w:hint="eastAsia"/>
          <w:lang w:eastAsia="zh-CN"/>
        </w:rPr>
        <w:t xml:space="preserve">EIRP accuracy and TRP accuracy can be expressed </w:t>
      </w:r>
      <w:r w:rsidR="00963189" w:rsidRPr="00963189">
        <w:rPr>
          <w:lang w:eastAsia="zh-CN"/>
        </w:rPr>
        <w:t>as equation</w:t>
      </w:r>
      <w:r w:rsidR="00963189" w:rsidRPr="00963189">
        <w:rPr>
          <w:rFonts w:hint="eastAsia"/>
          <w:lang w:eastAsia="zh-CN"/>
        </w:rPr>
        <w:t xml:space="preserve"> 1 and equation 2 respectively</w:t>
      </w:r>
      <w:r w:rsidR="00766671">
        <w:rPr>
          <w:rFonts w:hint="eastAsia"/>
          <w:lang w:eastAsia="zh-CN"/>
        </w:rPr>
        <w:t>.</w:t>
      </w:r>
    </w:p>
    <w:p w:rsidR="00963189" w:rsidRPr="00963189" w:rsidRDefault="009C5B8A" w:rsidP="00963189">
      <w:pPr>
        <w:ind w:firstLineChars="150" w:firstLine="300"/>
        <w:rPr>
          <w:lang w:eastAsia="zh-CN"/>
        </w:rPr>
      </w:pPr>
      <w:r w:rsidRPr="00963189">
        <w:rPr>
          <w:position w:val="-16"/>
        </w:rPr>
        <w:object w:dxaOrig="3140" w:dyaOrig="480">
          <v:shape id="_x0000_i1028" type="#_x0000_t75" style="width:129.5pt;height:20pt" o:ole="">
            <v:imagedata r:id="rId15" o:title=""/>
          </v:shape>
          <o:OLEObject Type="Embed" ProgID="Equation.DSMT4" ShapeID="_x0000_i1028" DrawAspect="Content" ObjectID="_1682257838" r:id="rId16"/>
        </w:object>
      </w:r>
      <w:r w:rsidR="00963189" w:rsidRPr="00963189">
        <w:t>[</w:t>
      </w:r>
      <w:proofErr w:type="gramStart"/>
      <w:r w:rsidR="00963189" w:rsidRPr="00963189">
        <w:t>dB</w:t>
      </w:r>
      <w:proofErr w:type="gramEnd"/>
      <w:r w:rsidR="00963189" w:rsidRPr="00963189">
        <w:t>]</w:t>
      </w:r>
      <w:r w:rsidR="00963189" w:rsidRPr="00963189">
        <w:rPr>
          <w:rFonts w:hint="eastAsia"/>
          <w:lang w:eastAsia="zh-CN"/>
        </w:rPr>
        <w:t xml:space="preserve">                    </w:t>
      </w:r>
      <w:r w:rsidR="00766671">
        <w:rPr>
          <w:rFonts w:hint="eastAsia"/>
          <w:lang w:eastAsia="zh-CN"/>
        </w:rPr>
        <w:t xml:space="preserve">                   </w:t>
      </w:r>
      <w:r w:rsidR="00650680">
        <w:rPr>
          <w:rFonts w:hint="eastAsia"/>
          <w:lang w:eastAsia="zh-CN"/>
        </w:rPr>
        <w:t xml:space="preserve">                                                 </w:t>
      </w:r>
      <w:r w:rsidR="00766671">
        <w:rPr>
          <w:rFonts w:hint="eastAsia"/>
          <w:lang w:eastAsia="zh-CN"/>
        </w:rPr>
        <w:t xml:space="preserve">      </w:t>
      </w:r>
      <w:r w:rsidR="00B25AFE">
        <w:rPr>
          <w:rFonts w:hint="eastAsia"/>
          <w:lang w:eastAsia="zh-CN"/>
        </w:rPr>
        <w:t xml:space="preserve"> </w:t>
      </w:r>
      <w:r w:rsidR="00766671">
        <w:rPr>
          <w:rFonts w:hint="eastAsia"/>
          <w:lang w:eastAsia="zh-CN"/>
        </w:rPr>
        <w:t xml:space="preserve">      (E</w:t>
      </w:r>
      <w:r w:rsidR="00963189" w:rsidRPr="00963189">
        <w:rPr>
          <w:rFonts w:hint="eastAsia"/>
          <w:lang w:eastAsia="zh-CN"/>
        </w:rPr>
        <w:t>quation 1)</w:t>
      </w:r>
    </w:p>
    <w:p w:rsidR="00963189" w:rsidRPr="00963189" w:rsidRDefault="009C5B8A" w:rsidP="00963189">
      <w:pPr>
        <w:ind w:firstLineChars="150" w:firstLine="300"/>
        <w:rPr>
          <w:lang w:eastAsia="zh-CN"/>
        </w:rPr>
      </w:pPr>
      <w:r w:rsidRPr="00963189">
        <w:rPr>
          <w:position w:val="-16"/>
        </w:rPr>
        <w:object w:dxaOrig="2420" w:dyaOrig="480">
          <v:shape id="_x0000_i1029" type="#_x0000_t75" style="width:110.5pt;height:21.5pt" o:ole="">
            <v:imagedata r:id="rId17" o:title=""/>
          </v:shape>
          <o:OLEObject Type="Embed" ProgID="Equation.DSMT4" ShapeID="_x0000_i1029" DrawAspect="Content" ObjectID="_1682257839" r:id="rId18"/>
        </w:object>
      </w:r>
      <w:r w:rsidR="00963189" w:rsidRPr="00963189">
        <w:rPr>
          <w:rFonts w:hint="eastAsia"/>
          <w:lang w:eastAsia="zh-CN"/>
        </w:rPr>
        <w:t xml:space="preserve"> </w:t>
      </w:r>
      <w:r w:rsidR="00963189" w:rsidRPr="00963189">
        <w:t>[</w:t>
      </w:r>
      <w:proofErr w:type="gramStart"/>
      <w:r w:rsidR="00963189" w:rsidRPr="00963189">
        <w:t>dB</w:t>
      </w:r>
      <w:proofErr w:type="gramEnd"/>
      <w:r w:rsidR="00963189" w:rsidRPr="00963189">
        <w:t>]</w:t>
      </w:r>
      <w:r w:rsidR="00963189" w:rsidRPr="00963189">
        <w:rPr>
          <w:rFonts w:hint="eastAsia"/>
          <w:lang w:eastAsia="zh-CN"/>
        </w:rPr>
        <w:t xml:space="preserve">                                </w:t>
      </w:r>
      <w:r w:rsidR="00766671">
        <w:rPr>
          <w:rFonts w:hint="eastAsia"/>
          <w:lang w:eastAsia="zh-CN"/>
        </w:rPr>
        <w:t xml:space="preserve">                           </w:t>
      </w:r>
      <w:r w:rsidR="00650680">
        <w:rPr>
          <w:rFonts w:hint="eastAsia"/>
          <w:lang w:eastAsia="zh-CN"/>
        </w:rPr>
        <w:t xml:space="preserve">                                          </w:t>
      </w:r>
      <w:r w:rsidR="00766671">
        <w:rPr>
          <w:rFonts w:hint="eastAsia"/>
          <w:lang w:eastAsia="zh-CN"/>
        </w:rPr>
        <w:t xml:space="preserve">      </w:t>
      </w:r>
      <w:r w:rsidR="00963189" w:rsidRPr="00963189">
        <w:rPr>
          <w:rFonts w:hint="eastAsia"/>
          <w:lang w:eastAsia="zh-CN"/>
        </w:rPr>
        <w:t xml:space="preserve"> (</w:t>
      </w:r>
      <w:r w:rsidR="00766671">
        <w:rPr>
          <w:rFonts w:hint="eastAsia"/>
          <w:lang w:eastAsia="zh-CN"/>
        </w:rPr>
        <w:t>E</w:t>
      </w:r>
      <w:r w:rsidR="00963189" w:rsidRPr="00963189">
        <w:rPr>
          <w:rFonts w:hint="eastAsia"/>
          <w:lang w:eastAsia="zh-CN"/>
        </w:rPr>
        <w:t>quation 2)</w:t>
      </w:r>
    </w:p>
    <w:p w:rsidR="00963189" w:rsidRPr="00667C7D" w:rsidRDefault="00146882" w:rsidP="00403A1D">
      <w:pPr>
        <w:overflowPunct w:val="0"/>
        <w:autoSpaceDE w:val="0"/>
        <w:autoSpaceDN w:val="0"/>
        <w:adjustRightInd w:val="0"/>
        <w:jc w:val="both"/>
        <w:textAlignment w:val="baseline"/>
        <w:rPr>
          <w:rFonts w:eastAsiaTheme="minorEastAsia"/>
          <w:lang w:val="x-none" w:eastAsia="zh-CN"/>
        </w:rPr>
      </w:pPr>
      <w:r>
        <w:rPr>
          <w:rFonts w:eastAsiaTheme="minorEastAsia" w:hint="eastAsia"/>
          <w:lang w:val="x-none" w:eastAsia="zh-CN"/>
        </w:rPr>
        <w:t>F</w:t>
      </w:r>
      <w:r w:rsidRPr="00146882">
        <w:rPr>
          <w:rFonts w:eastAsia="Times New Roman"/>
          <w:lang w:val="x-none"/>
        </w:rPr>
        <w:t xml:space="preserve">rom </w:t>
      </w:r>
      <w:r w:rsidRPr="00146882">
        <w:rPr>
          <w:lang w:eastAsia="zh-CN"/>
        </w:rPr>
        <w:t>implementation</w:t>
      </w:r>
      <w:r w:rsidRPr="00146882">
        <w:rPr>
          <w:rFonts w:eastAsia="Times New Roman"/>
          <w:lang w:val="x-none"/>
        </w:rPr>
        <w:t xml:space="preserve"> point of view. </w:t>
      </w:r>
      <w:r w:rsidR="00B25AFE" w:rsidRPr="00146882">
        <w:rPr>
          <w:rFonts w:eastAsia="Times New Roman"/>
          <w:position w:val="-12"/>
          <w:lang w:val="x-none"/>
        </w:rPr>
        <w:object w:dxaOrig="520" w:dyaOrig="360">
          <v:shape id="_x0000_i1030" type="#_x0000_t75" style="width:26.5pt;height:18pt" o:ole="">
            <v:imagedata r:id="rId13" o:title=""/>
          </v:shape>
          <o:OLEObject Type="Embed" ProgID="Equation.3" ShapeID="_x0000_i1030" DrawAspect="Content" ObjectID="_1682257840" r:id="rId19"/>
        </w:object>
      </w:r>
      <w:r w:rsidR="00B25AFE" w:rsidRPr="00667C7D">
        <w:rPr>
          <w:rFonts w:eastAsiaTheme="minorEastAsia"/>
          <w:lang w:val="x-none" w:eastAsia="zh-CN"/>
        </w:rPr>
        <w:t xml:space="preserve"> is important factor for </w:t>
      </w:r>
      <w:r w:rsidR="00B25AFE" w:rsidRPr="00667C7D">
        <w:rPr>
          <w:lang w:eastAsia="zh-CN"/>
        </w:rPr>
        <w:t>EIRP</w:t>
      </w:r>
      <w:r w:rsidR="00B25AFE" w:rsidRPr="00146882">
        <w:rPr>
          <w:lang w:eastAsia="zh-CN"/>
        </w:rPr>
        <w:t xml:space="preserve"> </w:t>
      </w:r>
      <w:r w:rsidR="00B25AFE" w:rsidRPr="00667C7D">
        <w:rPr>
          <w:lang w:eastAsia="zh-CN"/>
        </w:rPr>
        <w:t>a</w:t>
      </w:r>
      <w:r w:rsidR="00B25AFE" w:rsidRPr="00146882">
        <w:rPr>
          <w:lang w:eastAsia="zh-CN"/>
        </w:rPr>
        <w:t>ccuracy</w:t>
      </w:r>
      <w:r w:rsidR="00B25AFE" w:rsidRPr="00667C7D">
        <w:rPr>
          <w:lang w:eastAsia="zh-CN"/>
        </w:rPr>
        <w:t xml:space="preserve">, for FR2, the </w:t>
      </w:r>
      <w:r w:rsidR="009C5B8A" w:rsidRPr="00146882">
        <w:rPr>
          <w:rFonts w:eastAsia="Times New Roman"/>
          <w:position w:val="-12"/>
          <w:lang w:val="x-none"/>
        </w:rPr>
        <w:object w:dxaOrig="2760" w:dyaOrig="440">
          <v:shape id="_x0000_i1031" type="#_x0000_t75" style="width:117pt;height:18.5pt" o:ole="">
            <v:imagedata r:id="rId20" o:title=""/>
          </v:shape>
          <o:OLEObject Type="Embed" ProgID="Equation.DSMT4" ShapeID="_x0000_i1031" DrawAspect="Content" ObjectID="_1682257841" r:id="rId21"/>
        </w:object>
      </w:r>
      <w:r w:rsidR="00B25AFE" w:rsidRPr="00667C7D">
        <w:rPr>
          <w:rFonts w:eastAsiaTheme="minorEastAsia"/>
          <w:lang w:val="x-none" w:eastAsia="zh-CN"/>
        </w:rPr>
        <w:t xml:space="preserve">, </w:t>
      </w:r>
      <w:r w:rsidR="00BE68CB" w:rsidRPr="00667C7D">
        <w:rPr>
          <w:rFonts w:eastAsiaTheme="minorEastAsia"/>
          <w:lang w:val="x-none" w:eastAsia="zh-CN"/>
        </w:rPr>
        <w:t xml:space="preserve">1.6dB means that amplitude </w:t>
      </w:r>
      <w:r w:rsidR="00B71E2F" w:rsidRPr="00146882">
        <w:rPr>
          <w:rFonts w:eastAsiaTheme="minorEastAsia"/>
          <w:lang w:val="x-none" w:eastAsia="zh-CN"/>
        </w:rPr>
        <w:t>deviation</w:t>
      </w:r>
      <w:r w:rsidR="00BE68CB" w:rsidRPr="00667C7D">
        <w:rPr>
          <w:rFonts w:eastAsiaTheme="minorEastAsia"/>
          <w:lang w:val="x-none" w:eastAsia="zh-CN"/>
        </w:rPr>
        <w:t xml:space="preserve"> of steering</w:t>
      </w:r>
      <w:r w:rsidR="00B71E2F" w:rsidRPr="00667C7D">
        <w:rPr>
          <w:rFonts w:eastAsiaTheme="minorEastAsia"/>
          <w:lang w:val="x-none" w:eastAsia="zh-CN"/>
        </w:rPr>
        <w:t xml:space="preserve"> relative to 1</w:t>
      </w:r>
      <w:r w:rsidR="00BE68CB" w:rsidRPr="00667C7D">
        <w:rPr>
          <w:rFonts w:eastAsiaTheme="minorEastAsia"/>
          <w:lang w:val="x-none" w:eastAsia="zh-CN"/>
        </w:rPr>
        <w:t xml:space="preserve"> can reach </w:t>
      </w:r>
      <w:r w:rsidR="009C5B8A" w:rsidRPr="00146882">
        <w:rPr>
          <w:rFonts w:eastAsia="Times New Roman"/>
          <w:position w:val="-6"/>
          <w:lang w:val="x-none"/>
        </w:rPr>
        <w:object w:dxaOrig="2079" w:dyaOrig="340">
          <v:shape id="_x0000_i1032" type="#_x0000_t75" style="width:90pt;height:15pt" o:ole="">
            <v:imagedata r:id="rId22" o:title=""/>
          </v:shape>
          <o:OLEObject Type="Embed" ProgID="Equation.DSMT4" ShapeID="_x0000_i1032" DrawAspect="Content" ObjectID="_1682257842" r:id="rId23"/>
        </w:object>
      </w:r>
      <w:r w:rsidR="00C34160">
        <w:rPr>
          <w:rFonts w:eastAsiaTheme="minorEastAsia" w:hint="eastAsia"/>
          <w:lang w:val="x-none" w:eastAsia="zh-CN"/>
        </w:rPr>
        <w:t>, which is feasible</w:t>
      </w:r>
      <w:r w:rsidR="000747D9">
        <w:rPr>
          <w:rFonts w:eastAsiaTheme="minorEastAsia" w:hint="eastAsia"/>
          <w:lang w:val="x-none" w:eastAsia="zh-CN"/>
        </w:rPr>
        <w:t>.</w:t>
      </w:r>
      <w:r w:rsidR="00BE68CB" w:rsidRPr="00667C7D">
        <w:rPr>
          <w:rFonts w:eastAsiaTheme="minorEastAsia"/>
          <w:lang w:val="x-none" w:eastAsia="zh-CN"/>
        </w:rPr>
        <w:t xml:space="preserve"> </w:t>
      </w:r>
      <w:r w:rsidR="000747D9">
        <w:rPr>
          <w:rFonts w:hint="eastAsia"/>
          <w:lang w:eastAsia="zh-CN"/>
        </w:rPr>
        <w:t>So the</w:t>
      </w:r>
      <w:r w:rsidR="00B71E2F" w:rsidRPr="00146882">
        <w:rPr>
          <w:rFonts w:eastAsia="Times New Roman"/>
          <w:position w:val="-12"/>
          <w:lang w:val="x-none"/>
        </w:rPr>
        <w:object w:dxaOrig="1320" w:dyaOrig="360">
          <v:shape id="_x0000_i1033" type="#_x0000_t75" style="width:58pt;height:15.5pt" o:ole="">
            <v:imagedata r:id="rId24" o:title=""/>
          </v:shape>
          <o:OLEObject Type="Embed" ProgID="Equation.DSMT4" ShapeID="_x0000_i1033" DrawAspect="Content" ObjectID="_1682257843" r:id="rId25"/>
        </w:object>
      </w:r>
      <w:r w:rsidR="0091558F" w:rsidRPr="00667C7D">
        <w:rPr>
          <w:rFonts w:eastAsiaTheme="minorEastAsia"/>
          <w:lang w:val="x-none" w:eastAsia="zh-CN"/>
        </w:rPr>
        <w:t xml:space="preserve"> can be</w:t>
      </w:r>
      <w:r w:rsidR="00B71E2F" w:rsidRPr="00667C7D">
        <w:rPr>
          <w:lang w:eastAsia="zh-CN"/>
        </w:rPr>
        <w:t xml:space="preserve"> applicable for </w:t>
      </w:r>
      <w:r w:rsidR="00B71E2F" w:rsidRPr="00667C7D">
        <w:rPr>
          <w:rFonts w:eastAsiaTheme="minorEastAsia"/>
          <w:lang w:eastAsia="zh-CN"/>
        </w:rPr>
        <w:t>5</w:t>
      </w:r>
      <w:r w:rsidR="00B71E2F" w:rsidRPr="00667C7D">
        <w:rPr>
          <w:lang w:eastAsia="zh-CN"/>
        </w:rPr>
        <w:t>2.6-71GHz</w:t>
      </w:r>
      <w:r w:rsidR="00B25AFE" w:rsidRPr="00667C7D">
        <w:rPr>
          <w:rFonts w:eastAsiaTheme="minorEastAsia"/>
          <w:lang w:val="x-none" w:eastAsia="zh-CN"/>
        </w:rPr>
        <w:t xml:space="preserve">. </w:t>
      </w:r>
    </w:p>
    <w:p w:rsidR="00E8396B" w:rsidRPr="00667C7D" w:rsidRDefault="00CC4B49" w:rsidP="00667C7D">
      <w:pPr>
        <w:jc w:val="both"/>
        <w:rPr>
          <w:lang w:eastAsia="zh-CN"/>
        </w:rPr>
      </w:pPr>
      <w:r w:rsidRPr="00146882">
        <w:rPr>
          <w:rFonts w:eastAsiaTheme="minorEastAsia"/>
          <w:lang w:val="x-none" w:eastAsia="zh-CN"/>
        </w:rPr>
        <w:t>F</w:t>
      </w:r>
      <w:r w:rsidRPr="00667C7D">
        <w:rPr>
          <w:rFonts w:eastAsiaTheme="minorEastAsia"/>
          <w:lang w:val="x-none" w:eastAsia="zh-CN"/>
        </w:rPr>
        <w:t xml:space="preserve">or microwave antenna at frequency range 57-66GHz[3], the gain </w:t>
      </w:r>
      <w:r w:rsidR="00C34160" w:rsidRPr="00146882">
        <w:rPr>
          <w:rFonts w:eastAsiaTheme="minorEastAsia"/>
          <w:lang w:val="x-none" w:eastAsia="zh-CN"/>
        </w:rPr>
        <w:t>deviation</w:t>
      </w:r>
      <w:r w:rsidRPr="00667C7D">
        <w:rPr>
          <w:rFonts w:eastAsiaTheme="minorEastAsia"/>
          <w:lang w:val="x-none" w:eastAsia="zh-CN"/>
        </w:rPr>
        <w:t xml:space="preserve"> is </w:t>
      </w:r>
      <w:r w:rsidR="00B71E2F" w:rsidRPr="00667C7D">
        <w:rPr>
          <w:rFonts w:eastAsiaTheme="minorEastAsia"/>
          <w:lang w:val="x-none" w:eastAsia="zh-CN"/>
        </w:rPr>
        <w:t>about</w:t>
      </w:r>
      <w:r w:rsidRPr="00667C7D">
        <w:rPr>
          <w:rFonts w:eastAsiaTheme="minorEastAsia"/>
          <w:lang w:val="x-none" w:eastAsia="zh-CN"/>
        </w:rPr>
        <w:t xml:space="preserve"> </w:t>
      </w:r>
      <w:r w:rsidR="00B71E2F" w:rsidRPr="00667C7D">
        <w:rPr>
          <w:rFonts w:eastAsiaTheme="minorEastAsia"/>
          <w:lang w:val="x-none" w:eastAsia="zh-CN"/>
        </w:rPr>
        <w:t>0.5</w:t>
      </w:r>
      <w:r w:rsidRPr="00667C7D">
        <w:rPr>
          <w:rFonts w:eastAsiaTheme="minorEastAsia"/>
          <w:lang w:val="x-none" w:eastAsia="zh-CN"/>
        </w:rPr>
        <w:t>dB</w:t>
      </w:r>
      <w:r w:rsidR="000747D9">
        <w:rPr>
          <w:rFonts w:eastAsiaTheme="minorEastAsia" w:hint="eastAsia"/>
          <w:lang w:val="x-none" w:eastAsia="zh-CN"/>
        </w:rPr>
        <w:t>, and i</w:t>
      </w:r>
      <w:r w:rsidR="00B71E2F" w:rsidRPr="00667C7D">
        <w:rPr>
          <w:rFonts w:eastAsiaTheme="minorEastAsia"/>
          <w:lang w:val="x-none" w:eastAsia="zh-CN"/>
        </w:rPr>
        <w:t>ts</w:t>
      </w:r>
      <w:r w:rsidRPr="00667C7D">
        <w:rPr>
          <w:rFonts w:eastAsiaTheme="minorEastAsia"/>
          <w:lang w:val="x-none" w:eastAsia="zh-CN"/>
        </w:rPr>
        <w:t xml:space="preserve"> </w:t>
      </w:r>
      <w:r w:rsidRPr="00667C7D">
        <w:rPr>
          <w:lang w:eastAsia="zh-CN"/>
        </w:rPr>
        <w:t>fractional bandwidth of</w:t>
      </w:r>
      <w:r w:rsidRPr="00667C7D">
        <w:rPr>
          <w:rFonts w:eastAsiaTheme="minorEastAsia"/>
          <w:lang w:val="x-none" w:eastAsia="zh-CN"/>
        </w:rPr>
        <w:t xml:space="preserve"> 57-66GHz is 7.32%. </w:t>
      </w:r>
      <w:r w:rsidR="00C34160">
        <w:rPr>
          <w:rFonts w:eastAsiaTheme="minorEastAsia" w:hint="eastAsia"/>
          <w:lang w:val="x-none" w:eastAsia="zh-CN"/>
        </w:rPr>
        <w:t>S</w:t>
      </w:r>
      <w:r w:rsidRPr="00667C7D">
        <w:rPr>
          <w:rFonts w:eastAsiaTheme="minorEastAsia"/>
          <w:lang w:val="x-none" w:eastAsia="zh-CN"/>
        </w:rPr>
        <w:t xml:space="preserve">o for </w:t>
      </w:r>
      <w:r w:rsidRPr="00667C7D">
        <w:rPr>
          <w:lang w:eastAsia="zh-CN"/>
        </w:rPr>
        <w:t xml:space="preserve">fractional bandwidth of operating band less than 6%, </w:t>
      </w:r>
      <w:r w:rsidR="00B71E2F" w:rsidRPr="00146882">
        <w:rPr>
          <w:position w:val="-14"/>
        </w:rPr>
        <w:object w:dxaOrig="1260" w:dyaOrig="380">
          <v:shape id="_x0000_i1034" type="#_x0000_t75" style="width:54pt;height:15.5pt" o:ole="">
            <v:imagedata r:id="rId26" o:title=""/>
          </v:shape>
          <o:OLEObject Type="Embed" ProgID="Equation.DSMT4" ShapeID="_x0000_i1034" DrawAspect="Content" ObjectID="_1682257844" r:id="rId27"/>
        </w:object>
      </w:r>
      <w:r w:rsidRPr="00667C7D">
        <w:rPr>
          <w:lang w:eastAsia="zh-CN"/>
        </w:rPr>
        <w:t xml:space="preserve"> can be </w:t>
      </w:r>
      <w:r w:rsidR="00B71E2F" w:rsidRPr="00667C7D">
        <w:rPr>
          <w:lang w:eastAsia="zh-CN"/>
        </w:rPr>
        <w:t xml:space="preserve">applicable for </w:t>
      </w:r>
      <w:r w:rsidR="00B71E2F" w:rsidRPr="00667C7D">
        <w:rPr>
          <w:rFonts w:eastAsiaTheme="minorEastAsia"/>
          <w:lang w:eastAsia="zh-CN"/>
        </w:rPr>
        <w:t>5</w:t>
      </w:r>
      <w:r w:rsidR="00B71E2F" w:rsidRPr="00667C7D">
        <w:rPr>
          <w:lang w:eastAsia="zh-CN"/>
        </w:rPr>
        <w:t>2.6-71GHz</w:t>
      </w:r>
      <w:r w:rsidRPr="00667C7D">
        <w:rPr>
          <w:lang w:eastAsia="zh-CN"/>
        </w:rPr>
        <w:t xml:space="preserve">. </w:t>
      </w:r>
      <w:r w:rsidRPr="00146882">
        <w:rPr>
          <w:lang w:eastAsia="zh-CN"/>
        </w:rPr>
        <w:t>W</w:t>
      </w:r>
      <w:r w:rsidRPr="00667C7D">
        <w:rPr>
          <w:lang w:eastAsia="zh-CN"/>
        </w:rPr>
        <w:t>hen</w:t>
      </w:r>
      <w:r w:rsidR="00B71E2F" w:rsidRPr="00146882">
        <w:rPr>
          <w:position w:val="-14"/>
        </w:rPr>
        <w:object w:dxaOrig="1380" w:dyaOrig="380">
          <v:shape id="_x0000_i1035" type="#_x0000_t75" style="width:59.5pt;height:16pt" o:ole="">
            <v:imagedata r:id="rId28" o:title=""/>
          </v:shape>
          <o:OLEObject Type="Embed" ProgID="Equation.DSMT4" ShapeID="_x0000_i1035" DrawAspect="Content" ObjectID="_1682257845" r:id="rId29"/>
        </w:object>
      </w:r>
      <w:r w:rsidR="00146882">
        <w:rPr>
          <w:rFonts w:hint="eastAsia"/>
          <w:lang w:eastAsia="zh-CN"/>
        </w:rPr>
        <w:t>for TRP accuracy equals 3.0dB</w:t>
      </w:r>
      <w:r w:rsidR="00E97EC6" w:rsidRPr="00146882">
        <w:rPr>
          <w:lang w:eastAsia="zh-CN"/>
        </w:rPr>
        <w:t xml:space="preserve">, </w:t>
      </w:r>
      <w:r w:rsidR="009C5B8A" w:rsidRPr="00146882">
        <w:rPr>
          <w:lang w:eastAsia="zh-CN"/>
        </w:rPr>
        <w:t>the</w:t>
      </w:r>
      <w:r w:rsidR="00B71E2F" w:rsidRPr="00146882">
        <w:rPr>
          <w:rFonts w:eastAsia="Times New Roman"/>
          <w:position w:val="-12"/>
          <w:lang w:val="x-none"/>
        </w:rPr>
        <w:object w:dxaOrig="1400" w:dyaOrig="360">
          <v:shape id="_x0000_i1036" type="#_x0000_t75" style="width:60.5pt;height:15.5pt" o:ole="">
            <v:imagedata r:id="rId30" o:title=""/>
          </v:shape>
          <o:OLEObject Type="Embed" ProgID="Equation.DSMT4" ShapeID="_x0000_i1036" DrawAspect="Content" ObjectID="_1682257846" r:id="rId31"/>
        </w:object>
      </w:r>
      <w:r w:rsidR="00E97EC6" w:rsidRPr="00667C7D">
        <w:rPr>
          <w:rFonts w:eastAsiaTheme="minorEastAsia"/>
          <w:lang w:val="x-none" w:eastAsia="zh-CN"/>
        </w:rPr>
        <w:t xml:space="preserve">, which can be </w:t>
      </w:r>
      <w:r w:rsidR="00B71E2F" w:rsidRPr="00667C7D">
        <w:rPr>
          <w:rFonts w:eastAsiaTheme="minorEastAsia"/>
          <w:lang w:val="x-none" w:eastAsia="zh-CN"/>
        </w:rPr>
        <w:t>applicable</w:t>
      </w:r>
      <w:r w:rsidR="00E97EC6" w:rsidRPr="00667C7D">
        <w:rPr>
          <w:rFonts w:eastAsiaTheme="minorEastAsia"/>
          <w:lang w:val="x-none" w:eastAsia="zh-CN"/>
        </w:rPr>
        <w:t xml:space="preserve"> for </w:t>
      </w:r>
      <w:r w:rsidR="00E97EC6" w:rsidRPr="00667C7D">
        <w:rPr>
          <w:rFonts w:eastAsiaTheme="minorEastAsia"/>
          <w:lang w:eastAsia="zh-CN"/>
        </w:rPr>
        <w:t>5</w:t>
      </w:r>
      <w:r w:rsidR="00E97EC6" w:rsidRPr="00667C7D">
        <w:rPr>
          <w:lang w:eastAsia="zh-CN"/>
        </w:rPr>
        <w:t xml:space="preserve">2.6-71GHz. </w:t>
      </w:r>
      <w:r w:rsidR="00146882" w:rsidRPr="00667C7D">
        <w:rPr>
          <w:lang w:eastAsia="zh-CN"/>
        </w:rPr>
        <w:t>S</w:t>
      </w:r>
      <w:r w:rsidR="00E97EC6" w:rsidRPr="00667C7D">
        <w:rPr>
          <w:lang w:eastAsia="zh-CN"/>
        </w:rPr>
        <w:t xml:space="preserve">o </w:t>
      </w:r>
      <w:r w:rsidR="001A6D8A" w:rsidRPr="00667C7D">
        <w:rPr>
          <w:lang w:eastAsia="zh-CN"/>
        </w:rPr>
        <w:t xml:space="preserve">the </w:t>
      </w:r>
      <w:r w:rsidR="000747D9" w:rsidRPr="000747D9">
        <w:rPr>
          <w:rFonts w:hint="eastAsia"/>
          <w:lang w:eastAsia="zh-CN"/>
        </w:rPr>
        <w:t xml:space="preserve">existing FR2 </w:t>
      </w:r>
      <w:r w:rsidR="001A6D8A" w:rsidRPr="00667C7D">
        <w:rPr>
          <w:lang w:eastAsia="zh-CN"/>
        </w:rPr>
        <w:t>EIRP</w:t>
      </w:r>
      <w:r w:rsidR="001A6D8A" w:rsidRPr="00146882">
        <w:rPr>
          <w:lang w:eastAsia="zh-CN"/>
        </w:rPr>
        <w:t xml:space="preserve"> </w:t>
      </w:r>
      <w:r w:rsidR="001A6D8A" w:rsidRPr="00667C7D">
        <w:rPr>
          <w:lang w:eastAsia="zh-CN"/>
        </w:rPr>
        <w:t>a</w:t>
      </w:r>
      <w:r w:rsidR="001A6D8A" w:rsidRPr="00146882">
        <w:rPr>
          <w:lang w:eastAsia="zh-CN"/>
        </w:rPr>
        <w:t xml:space="preserve">ccuracy </w:t>
      </w:r>
      <w:r w:rsidR="001A6D8A" w:rsidRPr="00667C7D">
        <w:rPr>
          <w:lang w:eastAsia="zh-CN"/>
        </w:rPr>
        <w:t>(</w:t>
      </w:r>
      <w:r w:rsidR="001A6D8A" w:rsidRPr="00146882">
        <w:rPr>
          <w:lang w:eastAsia="zh-CN"/>
        </w:rPr>
        <w:t>±</w:t>
      </w:r>
      <w:r w:rsidR="001A6D8A" w:rsidRPr="00667C7D">
        <w:rPr>
          <w:lang w:eastAsia="zh-CN"/>
        </w:rPr>
        <w:t>3.4</w:t>
      </w:r>
      <w:r w:rsidR="001A6D8A" w:rsidRPr="00146882">
        <w:rPr>
          <w:lang w:eastAsia="zh-CN"/>
        </w:rPr>
        <w:t>dB</w:t>
      </w:r>
      <w:r w:rsidR="001A6D8A" w:rsidRPr="00667C7D">
        <w:rPr>
          <w:lang w:eastAsia="zh-CN"/>
        </w:rPr>
        <w:t>) and the TRP</w:t>
      </w:r>
      <w:r w:rsidR="001A6D8A" w:rsidRPr="00146882">
        <w:rPr>
          <w:lang w:eastAsia="zh-CN"/>
        </w:rPr>
        <w:t xml:space="preserve"> </w:t>
      </w:r>
      <w:r w:rsidR="001A6D8A" w:rsidRPr="00667C7D">
        <w:rPr>
          <w:lang w:eastAsia="zh-CN"/>
        </w:rPr>
        <w:t>a</w:t>
      </w:r>
      <w:r w:rsidR="001A6D8A" w:rsidRPr="00146882">
        <w:rPr>
          <w:lang w:eastAsia="zh-CN"/>
        </w:rPr>
        <w:t>ccuracy</w:t>
      </w:r>
      <w:r w:rsidR="007619AA" w:rsidRPr="00667C7D">
        <w:rPr>
          <w:lang w:eastAsia="zh-CN"/>
        </w:rPr>
        <w:t xml:space="preserve"> </w:t>
      </w:r>
      <w:r w:rsidR="001A6D8A" w:rsidRPr="00667C7D">
        <w:rPr>
          <w:lang w:eastAsia="zh-CN"/>
        </w:rPr>
        <w:t>(</w:t>
      </w:r>
      <w:r w:rsidR="001A6D8A" w:rsidRPr="00146882">
        <w:rPr>
          <w:lang w:eastAsia="zh-CN"/>
        </w:rPr>
        <w:t>±</w:t>
      </w:r>
      <w:r w:rsidR="001A6D8A" w:rsidRPr="00667C7D">
        <w:rPr>
          <w:lang w:eastAsia="zh-CN"/>
        </w:rPr>
        <w:t>3</w:t>
      </w:r>
      <w:r w:rsidR="001A6D8A" w:rsidRPr="00146882">
        <w:rPr>
          <w:lang w:eastAsia="zh-CN"/>
        </w:rPr>
        <w:t>dB</w:t>
      </w:r>
      <w:r w:rsidR="001A6D8A" w:rsidRPr="00667C7D">
        <w:rPr>
          <w:lang w:eastAsia="zh-CN"/>
        </w:rPr>
        <w:t xml:space="preserve">) for FR2 </w:t>
      </w:r>
      <w:r w:rsidR="002B647E" w:rsidRPr="00146882">
        <w:rPr>
          <w:lang w:eastAsia="zh-CN"/>
        </w:rPr>
        <w:t>do not make implementation to restrictive</w:t>
      </w:r>
      <w:r w:rsidR="002B647E">
        <w:rPr>
          <w:rFonts w:hint="eastAsia"/>
          <w:lang w:eastAsia="zh-CN"/>
        </w:rPr>
        <w:t xml:space="preserve">, and they </w:t>
      </w:r>
      <w:r w:rsidR="000040C9" w:rsidRPr="00667C7D">
        <w:rPr>
          <w:lang w:eastAsia="zh-CN"/>
        </w:rPr>
        <w:t xml:space="preserve">can </w:t>
      </w:r>
      <w:r w:rsidR="001A6D8A" w:rsidRPr="00667C7D">
        <w:rPr>
          <w:lang w:eastAsia="zh-CN"/>
        </w:rPr>
        <w:t xml:space="preserve">be reused for </w:t>
      </w:r>
      <w:r w:rsidR="001A6D8A" w:rsidRPr="000747D9">
        <w:rPr>
          <w:lang w:eastAsia="zh-CN"/>
        </w:rPr>
        <w:t>5</w:t>
      </w:r>
      <w:r w:rsidR="001A6D8A" w:rsidRPr="00667C7D">
        <w:rPr>
          <w:lang w:eastAsia="zh-CN"/>
        </w:rPr>
        <w:t>2.6-71GHz</w:t>
      </w:r>
      <w:r w:rsidR="000040C9" w:rsidRPr="00667C7D">
        <w:rPr>
          <w:lang w:eastAsia="zh-CN"/>
        </w:rPr>
        <w:t>.</w:t>
      </w:r>
    </w:p>
    <w:p w:rsidR="00E8396B" w:rsidRPr="002D6522" w:rsidRDefault="00E97EC6" w:rsidP="00403A1D">
      <w:pPr>
        <w:overflowPunct w:val="0"/>
        <w:autoSpaceDE w:val="0"/>
        <w:autoSpaceDN w:val="0"/>
        <w:adjustRightInd w:val="0"/>
        <w:jc w:val="both"/>
        <w:textAlignment w:val="baseline"/>
        <w:rPr>
          <w:b/>
          <w:lang w:eastAsia="zh-CN"/>
        </w:rPr>
      </w:pPr>
      <w:r>
        <w:rPr>
          <w:rFonts w:hint="eastAsia"/>
          <w:b/>
          <w:lang w:eastAsia="zh-CN"/>
        </w:rPr>
        <w:t>Proposal</w:t>
      </w:r>
      <w:r w:rsidRPr="002D6522">
        <w:rPr>
          <w:rFonts w:hint="eastAsia"/>
          <w:b/>
          <w:lang w:eastAsia="zh-CN"/>
        </w:rPr>
        <w:t xml:space="preserve"> </w:t>
      </w:r>
      <w:r w:rsidR="007619AA" w:rsidRPr="002D6522">
        <w:rPr>
          <w:rFonts w:hint="eastAsia"/>
          <w:b/>
          <w:lang w:eastAsia="zh-CN"/>
        </w:rPr>
        <w:t xml:space="preserve">1: </w:t>
      </w:r>
      <w:r w:rsidR="000747D9">
        <w:rPr>
          <w:rFonts w:hint="eastAsia"/>
          <w:b/>
          <w:lang w:eastAsia="zh-CN"/>
        </w:rPr>
        <w:t xml:space="preserve">The existing FR2 </w:t>
      </w:r>
      <w:r w:rsidR="002D6522" w:rsidRPr="002D6522">
        <w:rPr>
          <w:rFonts w:hint="eastAsia"/>
          <w:b/>
          <w:lang w:eastAsia="zh-CN"/>
        </w:rPr>
        <w:t>EIRP</w:t>
      </w:r>
      <w:r w:rsidR="002D6522" w:rsidRPr="002D6522">
        <w:rPr>
          <w:b/>
        </w:rPr>
        <w:t xml:space="preserve"> </w:t>
      </w:r>
      <w:r w:rsidR="002D6522" w:rsidRPr="002D6522">
        <w:rPr>
          <w:rFonts w:hint="eastAsia"/>
          <w:b/>
        </w:rPr>
        <w:t>a</w:t>
      </w:r>
      <w:r w:rsidR="002D6522" w:rsidRPr="002D6522">
        <w:rPr>
          <w:b/>
        </w:rPr>
        <w:t xml:space="preserve">ccuracy </w:t>
      </w:r>
      <w:r w:rsidR="002D6522" w:rsidRPr="002D6522">
        <w:rPr>
          <w:rFonts w:hint="eastAsia"/>
          <w:b/>
          <w:lang w:eastAsia="zh-CN"/>
        </w:rPr>
        <w:t>(</w:t>
      </w:r>
      <w:r w:rsidR="002D6522" w:rsidRPr="002D6522">
        <w:rPr>
          <w:b/>
          <w:lang w:eastAsia="zh-CN"/>
        </w:rPr>
        <w:t>±</w:t>
      </w:r>
      <w:r w:rsidR="002D6522" w:rsidRPr="002D6522">
        <w:rPr>
          <w:rFonts w:hint="eastAsia"/>
          <w:b/>
          <w:lang w:eastAsia="zh-CN"/>
        </w:rPr>
        <w:t>3.4</w:t>
      </w:r>
      <w:r w:rsidR="002D6522" w:rsidRPr="002D6522">
        <w:rPr>
          <w:b/>
        </w:rPr>
        <w:t>dB</w:t>
      </w:r>
      <w:r w:rsidR="002D6522" w:rsidRPr="002D6522">
        <w:rPr>
          <w:rFonts w:hint="eastAsia"/>
          <w:b/>
          <w:lang w:eastAsia="zh-CN"/>
        </w:rPr>
        <w:t>) and t</w:t>
      </w:r>
      <w:r w:rsidR="002D6522" w:rsidRPr="002D6522">
        <w:rPr>
          <w:rFonts w:hint="eastAsia"/>
          <w:b/>
        </w:rPr>
        <w:t xml:space="preserve">he </w:t>
      </w:r>
      <w:r w:rsidR="002D6522" w:rsidRPr="002D6522">
        <w:rPr>
          <w:rFonts w:hint="eastAsia"/>
          <w:b/>
          <w:lang w:eastAsia="zh-CN"/>
        </w:rPr>
        <w:t>TRP</w:t>
      </w:r>
      <w:r w:rsidR="002D6522" w:rsidRPr="002D6522">
        <w:rPr>
          <w:b/>
        </w:rPr>
        <w:t xml:space="preserve"> </w:t>
      </w:r>
      <w:r w:rsidR="002D6522" w:rsidRPr="002D6522">
        <w:rPr>
          <w:rFonts w:hint="eastAsia"/>
          <w:b/>
        </w:rPr>
        <w:t>a</w:t>
      </w:r>
      <w:r w:rsidR="002D6522" w:rsidRPr="002D6522">
        <w:rPr>
          <w:b/>
        </w:rPr>
        <w:t>ccuracy</w:t>
      </w:r>
      <w:r w:rsidR="002D6522" w:rsidRPr="002D6522">
        <w:rPr>
          <w:rFonts w:hint="eastAsia"/>
          <w:b/>
          <w:lang w:eastAsia="zh-CN"/>
        </w:rPr>
        <w:t xml:space="preserve"> (</w:t>
      </w:r>
      <w:r w:rsidR="002D6522" w:rsidRPr="002D6522">
        <w:rPr>
          <w:b/>
        </w:rPr>
        <w:t>±</w:t>
      </w:r>
      <w:r w:rsidR="002D6522" w:rsidRPr="002D6522">
        <w:rPr>
          <w:rFonts w:hint="eastAsia"/>
          <w:b/>
          <w:lang w:eastAsia="zh-CN"/>
        </w:rPr>
        <w:t>3</w:t>
      </w:r>
      <w:r w:rsidR="002D6522" w:rsidRPr="002D6522">
        <w:rPr>
          <w:b/>
        </w:rPr>
        <w:t>dB</w:t>
      </w:r>
      <w:r w:rsidR="002D6522" w:rsidRPr="002D6522">
        <w:rPr>
          <w:rFonts w:hint="eastAsia"/>
          <w:b/>
          <w:lang w:eastAsia="zh-CN"/>
        </w:rPr>
        <w:t xml:space="preserve">) for FR2 can be reused for </w:t>
      </w:r>
      <w:r w:rsidR="002D6522" w:rsidRPr="002D6522">
        <w:rPr>
          <w:rFonts w:eastAsiaTheme="minorEastAsia" w:hint="eastAsia"/>
          <w:b/>
          <w:lang w:eastAsia="zh-CN"/>
        </w:rPr>
        <w:t>5</w:t>
      </w:r>
      <w:r w:rsidR="002D6522" w:rsidRPr="002D6522">
        <w:rPr>
          <w:rFonts w:hint="eastAsia"/>
          <w:b/>
          <w:lang w:eastAsia="zh-CN"/>
        </w:rPr>
        <w:t>2.6-71GHz</w:t>
      </w:r>
      <w:r w:rsidR="007619AA" w:rsidRPr="002D6522">
        <w:rPr>
          <w:rFonts w:hint="eastAsia"/>
          <w:b/>
          <w:lang w:eastAsia="zh-CN"/>
        </w:rPr>
        <w:t>.</w:t>
      </w:r>
    </w:p>
    <w:p w:rsidR="00650680" w:rsidRPr="00650680" w:rsidRDefault="00650680" w:rsidP="00650680">
      <w:pPr>
        <w:widowControl w:val="0"/>
        <w:spacing w:after="0"/>
        <w:jc w:val="both"/>
        <w:rPr>
          <w:lang w:eastAsia="zh-CN"/>
        </w:rPr>
      </w:pPr>
    </w:p>
    <w:p w:rsidR="00503F29" w:rsidRPr="00474A26" w:rsidRDefault="00503F29" w:rsidP="00FF08F5">
      <w:pPr>
        <w:jc w:val="both"/>
        <w:rPr>
          <w:b/>
          <w:sz w:val="22"/>
          <w:szCs w:val="22"/>
          <w:u w:val="single"/>
          <w:lang w:eastAsia="zh-CN"/>
        </w:rPr>
      </w:pPr>
      <w:r w:rsidRPr="00474A26">
        <w:rPr>
          <w:b/>
          <w:sz w:val="22"/>
          <w:szCs w:val="22"/>
          <w:u w:val="single"/>
          <w:lang w:eastAsia="zh-CN"/>
        </w:rPr>
        <w:t>OTA transmit OFF power</w:t>
      </w:r>
    </w:p>
    <w:p w:rsidR="007F5EC5" w:rsidRDefault="007F5EC5" w:rsidP="007F5EC5">
      <w:pPr>
        <w:jc w:val="both"/>
        <w:rPr>
          <w:lang w:eastAsia="zh-CN"/>
        </w:rPr>
      </w:pPr>
      <w:r>
        <w:rPr>
          <w:rFonts w:hint="eastAsia"/>
          <w:lang w:eastAsia="zh-CN"/>
        </w:rPr>
        <w:t xml:space="preserve">As per the WF [1], the agreements and the remaining issues concerning </w:t>
      </w:r>
      <w:r w:rsidR="00667C7D">
        <w:rPr>
          <w:rFonts w:hint="eastAsia"/>
          <w:lang w:eastAsia="zh-CN"/>
        </w:rPr>
        <w:t>TX OFF power</w:t>
      </w:r>
      <w:r>
        <w:rPr>
          <w:rFonts w:hint="eastAsia"/>
          <w:lang w:eastAsia="zh-CN"/>
        </w:rPr>
        <w:t xml:space="preserve"> are shown as below:</w:t>
      </w:r>
    </w:p>
    <w:tbl>
      <w:tblPr>
        <w:tblStyle w:val="af9"/>
        <w:tblW w:w="0" w:type="auto"/>
        <w:tblLook w:val="04A0" w:firstRow="1" w:lastRow="0" w:firstColumn="1" w:lastColumn="0" w:noHBand="0" w:noVBand="1"/>
      </w:tblPr>
      <w:tblGrid>
        <w:gridCol w:w="9855"/>
      </w:tblGrid>
      <w:tr w:rsidR="007F5EC5" w:rsidTr="007F5EC5">
        <w:tc>
          <w:tcPr>
            <w:tcW w:w="9855" w:type="dxa"/>
          </w:tcPr>
          <w:p w:rsidR="007F5EC5" w:rsidRPr="00667C7D" w:rsidRDefault="00B160B6" w:rsidP="00667C7D">
            <w:pPr>
              <w:widowControl w:val="0"/>
              <w:numPr>
                <w:ilvl w:val="0"/>
                <w:numId w:val="31"/>
              </w:numPr>
              <w:spacing w:after="0"/>
              <w:jc w:val="both"/>
              <w:rPr>
                <w:lang w:val="en-US" w:eastAsia="zh-CN"/>
              </w:rPr>
            </w:pPr>
            <w:r w:rsidRPr="007F5EC5">
              <w:rPr>
                <w:lang w:val="en-US" w:eastAsia="zh-CN"/>
              </w:rPr>
              <w:t xml:space="preserve">Further evaluate </w:t>
            </w:r>
            <w:r w:rsidR="000747D9" w:rsidRPr="007F5EC5">
              <w:rPr>
                <w:lang w:val="en-US" w:eastAsia="zh-CN"/>
              </w:rPr>
              <w:t>TX</w:t>
            </w:r>
            <w:r w:rsidRPr="007F5EC5">
              <w:rPr>
                <w:lang w:val="en-US" w:eastAsia="zh-CN"/>
              </w:rPr>
              <w:t xml:space="preserve"> Off power, co</w:t>
            </w:r>
            <w:r w:rsidR="007F5EC5">
              <w:rPr>
                <w:lang w:val="en-US" w:eastAsia="zh-CN"/>
              </w:rPr>
              <w:t>nsidering also whether existing</w:t>
            </w:r>
            <w:r w:rsidR="007F5EC5">
              <w:rPr>
                <w:rFonts w:eastAsiaTheme="minorEastAsia" w:hint="eastAsia"/>
                <w:lang w:val="en-US" w:eastAsia="zh-CN"/>
              </w:rPr>
              <w:t xml:space="preserve"> </w:t>
            </w:r>
            <w:r w:rsidR="007F5EC5">
              <w:rPr>
                <w:lang w:val="en-US" w:eastAsia="zh-CN"/>
              </w:rPr>
              <w:t>FR2</w:t>
            </w:r>
            <w:r w:rsidR="007F5EC5">
              <w:rPr>
                <w:rFonts w:eastAsiaTheme="minorEastAsia" w:hint="eastAsia"/>
                <w:lang w:val="en-US" w:eastAsia="zh-CN"/>
              </w:rPr>
              <w:t xml:space="preserve"> </w:t>
            </w:r>
            <w:r w:rsidR="007F5EC5">
              <w:rPr>
                <w:lang w:val="en-US" w:eastAsia="zh-CN"/>
              </w:rPr>
              <w:t>requirement -36</w:t>
            </w:r>
            <w:r w:rsidRPr="007F5EC5">
              <w:rPr>
                <w:lang w:val="en-US" w:eastAsia="zh-CN"/>
              </w:rPr>
              <w:t>dBm/MHz can be valid.</w:t>
            </w:r>
          </w:p>
        </w:tc>
      </w:tr>
    </w:tbl>
    <w:p w:rsidR="007F5EC5" w:rsidRPr="007F5EC5" w:rsidRDefault="007F5EC5" w:rsidP="00403A1D">
      <w:pPr>
        <w:widowControl w:val="0"/>
        <w:spacing w:after="0"/>
        <w:jc w:val="both"/>
        <w:rPr>
          <w:lang w:eastAsia="zh-CN"/>
        </w:rPr>
      </w:pPr>
    </w:p>
    <w:p w:rsidR="00AA5A45" w:rsidRDefault="00FF08F5" w:rsidP="00403A1D">
      <w:pPr>
        <w:widowControl w:val="0"/>
        <w:spacing w:after="0"/>
        <w:jc w:val="both"/>
        <w:rPr>
          <w:lang w:val="en-US" w:eastAsia="zh-CN"/>
        </w:rPr>
      </w:pPr>
      <w:r>
        <w:rPr>
          <w:rFonts w:hint="eastAsia"/>
          <w:lang w:eastAsia="zh-CN"/>
        </w:rPr>
        <w:t>For FR2, t</w:t>
      </w:r>
      <w:r w:rsidR="00503F29" w:rsidRPr="005143F3">
        <w:rPr>
          <w:lang w:val="en-US"/>
        </w:rPr>
        <w:t xml:space="preserve">he OFF power -36dBm/MHz for FR2 </w:t>
      </w:r>
      <w:r w:rsidR="00BF0EA8">
        <w:rPr>
          <w:rFonts w:hint="eastAsia"/>
          <w:lang w:val="en-US" w:eastAsia="zh-CN"/>
        </w:rPr>
        <w:t>wa</w:t>
      </w:r>
      <w:r w:rsidR="00BF0EA8" w:rsidRPr="005143F3">
        <w:rPr>
          <w:lang w:val="en-US"/>
        </w:rPr>
        <w:t xml:space="preserve">s </w:t>
      </w:r>
      <w:r w:rsidR="00503F29" w:rsidRPr="005143F3">
        <w:rPr>
          <w:lang w:val="en-US"/>
        </w:rPr>
        <w:t>calculated</w:t>
      </w:r>
      <w:r w:rsidR="00AA5A45">
        <w:rPr>
          <w:rFonts w:hint="eastAsia"/>
          <w:lang w:val="en-US" w:eastAsia="zh-CN"/>
        </w:rPr>
        <w:t xml:space="preserve"> using the following </w:t>
      </w:r>
      <w:r w:rsidR="00AA5A45">
        <w:rPr>
          <w:lang w:val="en-US" w:eastAsia="zh-CN"/>
        </w:rPr>
        <w:t>equation</w:t>
      </w:r>
      <w:r w:rsidR="000B6F00">
        <w:rPr>
          <w:rFonts w:hint="eastAsia"/>
          <w:lang w:val="en-US" w:eastAsia="zh-CN"/>
        </w:rPr>
        <w:t xml:space="preserve"> </w:t>
      </w:r>
      <w:r w:rsidR="000747D9">
        <w:rPr>
          <w:rFonts w:hint="eastAsia"/>
          <w:lang w:val="en-US" w:eastAsia="zh-CN"/>
        </w:rPr>
        <w:t xml:space="preserve">3 </w:t>
      </w:r>
      <w:r w:rsidR="00AA5A45">
        <w:rPr>
          <w:rFonts w:hint="eastAsia"/>
          <w:lang w:val="en-US" w:eastAsia="zh-CN"/>
        </w:rPr>
        <w:t xml:space="preserve">on basis of </w:t>
      </w:r>
      <w:r w:rsidR="00503F29" w:rsidRPr="005143F3">
        <w:rPr>
          <w:lang w:val="en-US"/>
        </w:rPr>
        <w:t xml:space="preserve">the inter site interference propagation case with 128 transceivers, 28GHz </w:t>
      </w:r>
      <w:r w:rsidR="00C84ED7">
        <w:rPr>
          <w:rFonts w:hint="eastAsia"/>
          <w:lang w:val="en-US" w:eastAsia="zh-CN"/>
        </w:rPr>
        <w:t xml:space="preserve">typical </w:t>
      </w:r>
      <w:r w:rsidR="00503F29" w:rsidRPr="005143F3">
        <w:rPr>
          <w:lang w:val="en-US"/>
        </w:rPr>
        <w:t xml:space="preserve">frequency, </w:t>
      </w:r>
      <w:r w:rsidR="00503F29" w:rsidRPr="005143F3">
        <w:rPr>
          <w:rFonts w:hint="eastAsia"/>
          <w:lang w:val="en-US"/>
        </w:rPr>
        <w:t xml:space="preserve">and </w:t>
      </w:r>
      <w:r w:rsidR="00503F29" w:rsidRPr="005143F3">
        <w:rPr>
          <w:lang w:val="en-US"/>
        </w:rPr>
        <w:t>minimum path loss</w:t>
      </w:r>
      <w:r w:rsidR="00503F29" w:rsidRPr="005143F3">
        <w:rPr>
          <w:rFonts w:hint="eastAsia"/>
          <w:lang w:val="en-US"/>
        </w:rPr>
        <w:t xml:space="preserve"> with 100m distance etc. </w:t>
      </w:r>
    </w:p>
    <w:p w:rsidR="00AA5A45" w:rsidRDefault="000B6F00" w:rsidP="00253A82">
      <w:pPr>
        <w:widowControl w:val="0"/>
        <w:spacing w:after="0"/>
        <w:ind w:firstLineChars="300" w:firstLine="600"/>
        <w:jc w:val="both"/>
        <w:rPr>
          <w:rFonts w:eastAsia="等线"/>
          <w:lang w:eastAsia="zh-CN"/>
        </w:rPr>
      </w:pPr>
      <w:r w:rsidRPr="00F7278B">
        <w:rPr>
          <w:rFonts w:eastAsia="等线"/>
          <w:position w:val="-14"/>
        </w:rPr>
        <w:object w:dxaOrig="5800" w:dyaOrig="400">
          <v:shape id="_x0000_i1037" type="#_x0000_t75" style="width:268.5pt;height:18.5pt" o:ole="">
            <v:imagedata r:id="rId32" o:title=""/>
          </v:shape>
          <o:OLEObject Type="Embed" ProgID="Equation.DSMT4" ShapeID="_x0000_i1037" DrawAspect="Content" ObjectID="_1682257847" r:id="rId33"/>
        </w:object>
      </w:r>
      <w:r>
        <w:rPr>
          <w:rFonts w:eastAsia="等线" w:hint="eastAsia"/>
          <w:lang w:eastAsia="zh-CN"/>
        </w:rPr>
        <w:t xml:space="preserve">                                     </w:t>
      </w:r>
      <w:r w:rsidR="00650680">
        <w:rPr>
          <w:rFonts w:eastAsia="等线" w:hint="eastAsia"/>
          <w:lang w:eastAsia="zh-CN"/>
        </w:rPr>
        <w:t xml:space="preserve">          </w:t>
      </w:r>
      <w:r>
        <w:rPr>
          <w:rFonts w:eastAsia="等线" w:hint="eastAsia"/>
          <w:lang w:eastAsia="zh-CN"/>
        </w:rPr>
        <w:t xml:space="preserve">  (Equation </w:t>
      </w:r>
      <w:r w:rsidR="000747D9">
        <w:rPr>
          <w:rFonts w:eastAsia="等线" w:hint="eastAsia"/>
          <w:lang w:eastAsia="zh-CN"/>
        </w:rPr>
        <w:t>3</w:t>
      </w:r>
      <w:r>
        <w:rPr>
          <w:rFonts w:eastAsia="等线" w:hint="eastAsia"/>
          <w:lang w:eastAsia="zh-CN"/>
        </w:rPr>
        <w:t>)</w:t>
      </w:r>
    </w:p>
    <w:p w:rsidR="000B6F00" w:rsidRPr="00667C7D" w:rsidRDefault="00A56F85" w:rsidP="00667C7D">
      <w:pPr>
        <w:jc w:val="both"/>
        <w:rPr>
          <w:lang w:eastAsia="zh-CN"/>
        </w:rPr>
      </w:pPr>
      <w:r w:rsidRPr="00667C7D">
        <w:rPr>
          <w:rFonts w:hint="eastAsia"/>
          <w:lang w:eastAsia="zh-CN"/>
        </w:rPr>
        <w:t xml:space="preserve">For </w:t>
      </w:r>
      <w:r w:rsidR="000B6F00" w:rsidRPr="00667C7D">
        <w:rPr>
          <w:lang w:eastAsia="zh-CN"/>
        </w:rPr>
        <w:t>52.6-71 GHz</w:t>
      </w:r>
      <w:r w:rsidR="000B6F00" w:rsidRPr="00667C7D">
        <w:rPr>
          <w:rFonts w:hint="eastAsia"/>
          <w:lang w:eastAsia="zh-CN"/>
        </w:rPr>
        <w:t>,</w:t>
      </w:r>
      <w:r w:rsidR="00C84ED7" w:rsidRPr="00667C7D">
        <w:rPr>
          <w:rFonts w:hint="eastAsia"/>
          <w:lang w:eastAsia="zh-CN"/>
        </w:rPr>
        <w:t xml:space="preserve"> we can assume except NF and typical frequency, other parameters of inter site interference propagation case can keep.  </w:t>
      </w:r>
      <w:r w:rsidR="00C84ED7" w:rsidRPr="00667C7D">
        <w:rPr>
          <w:lang w:eastAsia="zh-CN"/>
        </w:rPr>
        <w:t>T</w:t>
      </w:r>
      <w:r w:rsidR="00C84ED7" w:rsidRPr="00667C7D">
        <w:rPr>
          <w:rFonts w:hint="eastAsia"/>
          <w:lang w:eastAsia="zh-CN"/>
        </w:rPr>
        <w:t xml:space="preserve">he typical frequency of </w:t>
      </w:r>
      <w:r w:rsidR="00C84ED7" w:rsidRPr="00667C7D">
        <w:rPr>
          <w:lang w:eastAsia="zh-CN"/>
        </w:rPr>
        <w:t>52.6-71 GHz</w:t>
      </w:r>
      <w:r w:rsidR="00C84ED7" w:rsidRPr="00667C7D">
        <w:rPr>
          <w:rFonts w:hint="eastAsia"/>
          <w:lang w:eastAsia="zh-CN"/>
        </w:rPr>
        <w:t xml:space="preserve"> is 60GHz, so the </w:t>
      </w:r>
      <w:r w:rsidR="00C84ED7" w:rsidRPr="00667C7D">
        <w:rPr>
          <w:lang w:eastAsia="zh-CN"/>
        </w:rPr>
        <w:t xml:space="preserve">path loss </w:t>
      </w:r>
      <w:r w:rsidR="000747D9" w:rsidRPr="000747D9">
        <w:rPr>
          <w:position w:val="-12"/>
          <w:lang w:eastAsia="zh-CN"/>
        </w:rPr>
        <w:object w:dxaOrig="279" w:dyaOrig="360">
          <v:shape id="_x0000_i1038" type="#_x0000_t75" style="width:13pt;height:18pt" o:ole="">
            <v:imagedata r:id="rId34" o:title=""/>
          </v:shape>
          <o:OLEObject Type="Embed" ProgID="Equation.DSMT4" ShapeID="_x0000_i1038" DrawAspect="Content" ObjectID="_1682257848" r:id="rId35"/>
        </w:object>
      </w:r>
      <w:r w:rsidR="00C84ED7" w:rsidRPr="00667C7D">
        <w:rPr>
          <w:rFonts w:hint="eastAsia"/>
          <w:lang w:eastAsia="zh-CN"/>
        </w:rPr>
        <w:t xml:space="preserve"> of 60GHz is increased by ~6.6dB</w:t>
      </w:r>
      <w:r w:rsidR="00253A82" w:rsidRPr="00667C7D">
        <w:rPr>
          <w:rFonts w:hint="eastAsia"/>
          <w:lang w:eastAsia="zh-CN"/>
        </w:rPr>
        <w:t xml:space="preserve"> relative to 28GHz. </w:t>
      </w:r>
      <w:r w:rsidR="00AA5F99" w:rsidRPr="00667C7D">
        <w:rPr>
          <w:rFonts w:hint="eastAsia"/>
          <w:lang w:eastAsia="zh-CN"/>
        </w:rPr>
        <w:t>M</w:t>
      </w:r>
      <w:r w:rsidR="00253A82" w:rsidRPr="00667C7D">
        <w:rPr>
          <w:rFonts w:hint="eastAsia"/>
          <w:lang w:eastAsia="zh-CN"/>
        </w:rPr>
        <w:t xml:space="preserve">eanwhile the NF of 60GHz is </w:t>
      </w:r>
      <w:r w:rsidR="00253A82" w:rsidRPr="00667C7D">
        <w:rPr>
          <w:lang w:eastAsia="zh-CN"/>
        </w:rPr>
        <w:t>increased</w:t>
      </w:r>
      <w:r w:rsidR="00253A82" w:rsidRPr="00667C7D">
        <w:rPr>
          <w:rFonts w:hint="eastAsia"/>
          <w:lang w:eastAsia="zh-CN"/>
        </w:rPr>
        <w:t xml:space="preserve"> by ~ 3dB relative to 28GHz. So </w:t>
      </w:r>
      <w:r w:rsidR="000747D9" w:rsidRPr="000747D9">
        <w:rPr>
          <w:position w:val="-14"/>
          <w:lang w:eastAsia="zh-CN"/>
        </w:rPr>
        <w:object w:dxaOrig="639" w:dyaOrig="380">
          <v:shape id="_x0000_i1039" type="#_x0000_t75" style="width:25pt;height:14.5pt" o:ole="">
            <v:imagedata r:id="rId36" o:title=""/>
          </v:shape>
          <o:OLEObject Type="Embed" ProgID="Equation.DSMT4" ShapeID="_x0000_i1039" DrawAspect="Content" ObjectID="_1682257849" r:id="rId37"/>
        </w:object>
      </w:r>
      <w:r w:rsidR="00253A82" w:rsidRPr="00667C7D">
        <w:rPr>
          <w:rFonts w:hint="eastAsia"/>
          <w:lang w:eastAsia="zh-CN"/>
        </w:rPr>
        <w:t xml:space="preserve"> </w:t>
      </w:r>
      <w:r w:rsidR="00253A82" w:rsidRPr="00667C7D">
        <w:rPr>
          <w:lang w:eastAsia="zh-CN"/>
        </w:rPr>
        <w:t xml:space="preserve">for </w:t>
      </w:r>
      <w:r w:rsidR="00253A82" w:rsidRPr="00667C7D">
        <w:rPr>
          <w:rFonts w:hint="eastAsia"/>
          <w:lang w:eastAsia="zh-CN"/>
        </w:rPr>
        <w:t>60</w:t>
      </w:r>
      <w:r w:rsidR="00253A82" w:rsidRPr="00667C7D">
        <w:rPr>
          <w:lang w:eastAsia="zh-CN"/>
        </w:rPr>
        <w:t xml:space="preserve"> GHz is</w:t>
      </w:r>
      <w:r w:rsidR="00253A82" w:rsidRPr="00667C7D">
        <w:rPr>
          <w:rFonts w:hint="eastAsia"/>
          <w:lang w:eastAsia="zh-CN"/>
        </w:rPr>
        <w:t xml:space="preserve"> increased by ~9.6dB relative to 28GHz</w:t>
      </w:r>
      <w:r w:rsidR="00146882" w:rsidRPr="00667C7D">
        <w:rPr>
          <w:rFonts w:hint="eastAsia"/>
          <w:lang w:eastAsia="zh-CN"/>
        </w:rPr>
        <w:t xml:space="preserve"> and </w:t>
      </w:r>
      <w:r w:rsidR="007F5EC5" w:rsidRPr="00667C7D">
        <w:rPr>
          <w:lang w:eastAsia="zh-CN"/>
        </w:rPr>
        <w:t>reaches</w:t>
      </w:r>
      <w:r w:rsidR="007F5EC5" w:rsidRPr="00667C7D">
        <w:rPr>
          <w:rFonts w:hint="eastAsia"/>
          <w:lang w:eastAsia="zh-CN"/>
        </w:rPr>
        <w:t xml:space="preserve"> </w:t>
      </w:r>
      <w:r w:rsidR="00146882" w:rsidRPr="00667C7D">
        <w:rPr>
          <w:rFonts w:hint="eastAsia"/>
          <w:lang w:eastAsia="zh-CN"/>
        </w:rPr>
        <w:t>-2</w:t>
      </w:r>
      <w:r w:rsidR="007F5EC5" w:rsidRPr="00667C7D">
        <w:rPr>
          <w:rFonts w:hint="eastAsia"/>
          <w:lang w:eastAsia="zh-CN"/>
        </w:rPr>
        <w:t>6.4</w:t>
      </w:r>
      <w:r w:rsidR="00146882" w:rsidRPr="00667C7D">
        <w:rPr>
          <w:rFonts w:hint="eastAsia"/>
          <w:lang w:eastAsia="zh-CN"/>
        </w:rPr>
        <w:t>dBm/</w:t>
      </w:r>
      <w:proofErr w:type="spellStart"/>
      <w:r w:rsidR="00146882" w:rsidRPr="00667C7D">
        <w:rPr>
          <w:rFonts w:hint="eastAsia"/>
          <w:lang w:eastAsia="zh-CN"/>
        </w:rPr>
        <w:t>MHz</w:t>
      </w:r>
      <w:r w:rsidR="00253A82" w:rsidRPr="00667C7D">
        <w:rPr>
          <w:rFonts w:hint="eastAsia"/>
          <w:lang w:eastAsia="zh-CN"/>
        </w:rPr>
        <w:t>.</w:t>
      </w:r>
      <w:proofErr w:type="spellEnd"/>
      <w:r w:rsidR="007F5EC5" w:rsidRPr="00667C7D">
        <w:rPr>
          <w:rFonts w:hint="eastAsia"/>
          <w:lang w:eastAsia="zh-CN"/>
        </w:rPr>
        <w:t xml:space="preserve"> If OFF power is less than -36dBm/MHz, it must be less than -27dBm/</w:t>
      </w:r>
      <w:proofErr w:type="spellStart"/>
      <w:r w:rsidR="007F5EC5" w:rsidRPr="00667C7D">
        <w:rPr>
          <w:rFonts w:hint="eastAsia"/>
          <w:lang w:eastAsia="zh-CN"/>
        </w:rPr>
        <w:t>MHz.</w:t>
      </w:r>
      <w:proofErr w:type="spellEnd"/>
      <w:r w:rsidR="007F5EC5" w:rsidRPr="00667C7D">
        <w:rPr>
          <w:rFonts w:hint="eastAsia"/>
          <w:lang w:eastAsia="zh-CN"/>
        </w:rPr>
        <w:t xml:space="preserve"> So the existing FR2 requirement </w:t>
      </w:r>
      <w:r w:rsidR="007F5EC5" w:rsidRPr="00667C7D">
        <w:rPr>
          <w:lang w:eastAsia="zh-CN"/>
        </w:rPr>
        <w:t>-36dBm/MHz</w:t>
      </w:r>
      <w:r w:rsidR="007F5EC5" w:rsidRPr="00667C7D">
        <w:rPr>
          <w:rFonts w:hint="eastAsia"/>
          <w:lang w:eastAsia="zh-CN"/>
        </w:rPr>
        <w:t xml:space="preserve"> is valid for </w:t>
      </w:r>
      <w:r w:rsidR="007F5EC5" w:rsidRPr="00667C7D">
        <w:rPr>
          <w:lang w:eastAsia="zh-CN"/>
        </w:rPr>
        <w:t>52.6-71 GHz</w:t>
      </w:r>
      <w:r w:rsidR="007F5EC5" w:rsidRPr="00667C7D">
        <w:rPr>
          <w:rFonts w:hint="eastAsia"/>
          <w:lang w:eastAsia="zh-CN"/>
        </w:rPr>
        <w:t>.</w:t>
      </w:r>
    </w:p>
    <w:p w:rsidR="00253A82" w:rsidRPr="00667C7D" w:rsidRDefault="00667C7D" w:rsidP="00667C7D">
      <w:pPr>
        <w:overflowPunct w:val="0"/>
        <w:autoSpaceDE w:val="0"/>
        <w:autoSpaceDN w:val="0"/>
        <w:adjustRightInd w:val="0"/>
        <w:jc w:val="both"/>
        <w:textAlignment w:val="baseline"/>
        <w:rPr>
          <w:b/>
        </w:rPr>
      </w:pPr>
      <w:r w:rsidRPr="00667C7D">
        <w:rPr>
          <w:rFonts w:hint="eastAsia"/>
          <w:b/>
        </w:rPr>
        <w:t>Proposal 2</w:t>
      </w:r>
      <w:r w:rsidR="00253A82" w:rsidRPr="00667C7D">
        <w:rPr>
          <w:rFonts w:hint="eastAsia"/>
          <w:b/>
        </w:rPr>
        <w:t xml:space="preserve">: </w:t>
      </w:r>
      <w:r w:rsidR="000747D9">
        <w:rPr>
          <w:rFonts w:hint="eastAsia"/>
          <w:b/>
          <w:lang w:eastAsia="zh-CN"/>
        </w:rPr>
        <w:t>The e</w:t>
      </w:r>
      <w:r w:rsidRPr="00667C7D">
        <w:rPr>
          <w:rFonts w:hint="eastAsia"/>
          <w:b/>
        </w:rPr>
        <w:t xml:space="preserve">xisting FR2 </w:t>
      </w:r>
      <w:r w:rsidR="000747D9">
        <w:rPr>
          <w:rFonts w:hint="eastAsia"/>
          <w:b/>
          <w:lang w:eastAsia="zh-CN"/>
        </w:rPr>
        <w:t xml:space="preserve">OFF power </w:t>
      </w:r>
      <w:r w:rsidRPr="00667C7D">
        <w:rPr>
          <w:rFonts w:hint="eastAsia"/>
          <w:b/>
        </w:rPr>
        <w:t xml:space="preserve">requirement </w:t>
      </w:r>
      <w:r w:rsidRPr="00667C7D">
        <w:rPr>
          <w:b/>
        </w:rPr>
        <w:t>-36dBm/MHz</w:t>
      </w:r>
      <w:r w:rsidRPr="00667C7D">
        <w:rPr>
          <w:rFonts w:hint="eastAsia"/>
          <w:b/>
        </w:rPr>
        <w:t xml:space="preserve"> is valid for </w:t>
      </w:r>
      <w:r w:rsidRPr="00667C7D">
        <w:rPr>
          <w:b/>
        </w:rPr>
        <w:t>52.6-71 GHz</w:t>
      </w:r>
      <w:r w:rsidR="00253A82" w:rsidRPr="00667C7D">
        <w:rPr>
          <w:rFonts w:hint="eastAsia"/>
          <w:b/>
        </w:rPr>
        <w:t>.</w:t>
      </w:r>
    </w:p>
    <w:p w:rsidR="00915667" w:rsidRPr="00BF0EA8" w:rsidRDefault="00915667" w:rsidP="008B6534">
      <w:pPr>
        <w:widowControl w:val="0"/>
        <w:spacing w:after="0"/>
        <w:jc w:val="both"/>
        <w:rPr>
          <w:rFonts w:eastAsia="等线"/>
          <w:lang w:eastAsia="zh-CN"/>
        </w:rPr>
      </w:pPr>
    </w:p>
    <w:p w:rsidR="00BF3F85" w:rsidRDefault="00BF3F85" w:rsidP="00403A1D">
      <w:pPr>
        <w:pStyle w:val="10"/>
        <w:numPr>
          <w:ilvl w:val="0"/>
          <w:numId w:val="4"/>
        </w:numPr>
        <w:ind w:left="0" w:firstLine="0"/>
        <w:jc w:val="both"/>
      </w:pPr>
      <w:r w:rsidRPr="00D44EA4">
        <w:rPr>
          <w:rFonts w:hint="eastAsia"/>
        </w:rPr>
        <w:t>Conclusion</w:t>
      </w:r>
    </w:p>
    <w:p w:rsidR="00826AEE" w:rsidRDefault="0071184C" w:rsidP="00AA5F99">
      <w:pPr>
        <w:jc w:val="both"/>
        <w:rPr>
          <w:lang w:val="en-US" w:eastAsia="zh-CN"/>
        </w:rPr>
      </w:pPr>
      <w:r w:rsidRPr="0071184C">
        <w:rPr>
          <w:lang w:val="en-US" w:eastAsia="zh-CN"/>
        </w:rPr>
        <w:t xml:space="preserve">This contribution provides analysis on BS </w:t>
      </w:r>
      <w:r>
        <w:rPr>
          <w:rFonts w:hint="eastAsia"/>
          <w:lang w:val="en-US" w:eastAsia="zh-CN"/>
        </w:rPr>
        <w:t>T</w:t>
      </w:r>
      <w:r w:rsidRPr="0071184C">
        <w:rPr>
          <w:lang w:val="en-US" w:eastAsia="zh-CN"/>
        </w:rPr>
        <w:t>X RF requirements for 52.6-71GHz</w:t>
      </w:r>
      <w:r w:rsidR="00B7790E">
        <w:rPr>
          <w:rFonts w:hint="eastAsia"/>
          <w:lang w:val="en-US" w:eastAsia="zh-CN"/>
        </w:rPr>
        <w:t xml:space="preserve"> </w:t>
      </w:r>
      <w:r w:rsidR="00B7790E">
        <w:rPr>
          <w:rFonts w:hint="eastAsia"/>
          <w:lang w:eastAsia="zh-CN"/>
        </w:rPr>
        <w:t>for licensed operation</w:t>
      </w:r>
      <w:r w:rsidRPr="0071184C">
        <w:rPr>
          <w:lang w:val="en-US" w:eastAsia="zh-CN"/>
        </w:rPr>
        <w:t>. The following proposals and observations are concluded as follows:</w:t>
      </w:r>
    </w:p>
    <w:p w:rsidR="00B43D5B" w:rsidRPr="002D6522" w:rsidRDefault="00B43D5B" w:rsidP="00B43D5B">
      <w:pPr>
        <w:overflowPunct w:val="0"/>
        <w:autoSpaceDE w:val="0"/>
        <w:autoSpaceDN w:val="0"/>
        <w:adjustRightInd w:val="0"/>
        <w:jc w:val="both"/>
        <w:textAlignment w:val="baseline"/>
        <w:rPr>
          <w:b/>
          <w:lang w:eastAsia="zh-CN"/>
        </w:rPr>
      </w:pPr>
      <w:r>
        <w:rPr>
          <w:rFonts w:hint="eastAsia"/>
          <w:b/>
          <w:lang w:eastAsia="zh-CN"/>
        </w:rPr>
        <w:t>Proposal</w:t>
      </w:r>
      <w:r w:rsidRPr="002D6522">
        <w:rPr>
          <w:rFonts w:hint="eastAsia"/>
          <w:b/>
          <w:lang w:eastAsia="zh-CN"/>
        </w:rPr>
        <w:t xml:space="preserve"> 1: </w:t>
      </w:r>
      <w:r>
        <w:rPr>
          <w:rFonts w:hint="eastAsia"/>
          <w:b/>
          <w:lang w:eastAsia="zh-CN"/>
        </w:rPr>
        <w:t xml:space="preserve">The existing FR2 </w:t>
      </w:r>
      <w:r w:rsidRPr="002D6522">
        <w:rPr>
          <w:rFonts w:hint="eastAsia"/>
          <w:b/>
          <w:lang w:eastAsia="zh-CN"/>
        </w:rPr>
        <w:t>EIRP</w:t>
      </w:r>
      <w:r w:rsidRPr="002D6522">
        <w:rPr>
          <w:b/>
        </w:rPr>
        <w:t xml:space="preserve"> </w:t>
      </w:r>
      <w:r w:rsidRPr="002D6522">
        <w:rPr>
          <w:rFonts w:hint="eastAsia"/>
          <w:b/>
        </w:rPr>
        <w:t>a</w:t>
      </w:r>
      <w:r w:rsidRPr="002D6522">
        <w:rPr>
          <w:b/>
        </w:rPr>
        <w:t xml:space="preserve">ccuracy </w:t>
      </w:r>
      <w:r w:rsidRPr="002D6522">
        <w:rPr>
          <w:rFonts w:hint="eastAsia"/>
          <w:b/>
          <w:lang w:eastAsia="zh-CN"/>
        </w:rPr>
        <w:t>(</w:t>
      </w:r>
      <w:r w:rsidRPr="002D6522">
        <w:rPr>
          <w:b/>
          <w:lang w:eastAsia="zh-CN"/>
        </w:rPr>
        <w:t>±</w:t>
      </w:r>
      <w:r w:rsidRPr="002D6522">
        <w:rPr>
          <w:rFonts w:hint="eastAsia"/>
          <w:b/>
          <w:lang w:eastAsia="zh-CN"/>
        </w:rPr>
        <w:t>3.4</w:t>
      </w:r>
      <w:r w:rsidRPr="002D6522">
        <w:rPr>
          <w:b/>
        </w:rPr>
        <w:t>dB</w:t>
      </w:r>
      <w:r w:rsidRPr="002D6522">
        <w:rPr>
          <w:rFonts w:hint="eastAsia"/>
          <w:b/>
          <w:lang w:eastAsia="zh-CN"/>
        </w:rPr>
        <w:t>) and t</w:t>
      </w:r>
      <w:r w:rsidRPr="002D6522">
        <w:rPr>
          <w:rFonts w:hint="eastAsia"/>
          <w:b/>
        </w:rPr>
        <w:t xml:space="preserve">he </w:t>
      </w:r>
      <w:r w:rsidRPr="002D6522">
        <w:rPr>
          <w:rFonts w:hint="eastAsia"/>
          <w:b/>
          <w:lang w:eastAsia="zh-CN"/>
        </w:rPr>
        <w:t>TRP</w:t>
      </w:r>
      <w:r w:rsidRPr="002D6522">
        <w:rPr>
          <w:b/>
        </w:rPr>
        <w:t xml:space="preserve"> </w:t>
      </w:r>
      <w:r w:rsidRPr="002D6522">
        <w:rPr>
          <w:rFonts w:hint="eastAsia"/>
          <w:b/>
        </w:rPr>
        <w:t>a</w:t>
      </w:r>
      <w:r w:rsidRPr="002D6522">
        <w:rPr>
          <w:b/>
        </w:rPr>
        <w:t>ccuracy</w:t>
      </w:r>
      <w:r w:rsidRPr="002D6522">
        <w:rPr>
          <w:rFonts w:hint="eastAsia"/>
          <w:b/>
          <w:lang w:eastAsia="zh-CN"/>
        </w:rPr>
        <w:t xml:space="preserve"> (</w:t>
      </w:r>
      <w:r w:rsidRPr="002D6522">
        <w:rPr>
          <w:b/>
        </w:rPr>
        <w:t>±</w:t>
      </w:r>
      <w:r w:rsidRPr="002D6522">
        <w:rPr>
          <w:rFonts w:hint="eastAsia"/>
          <w:b/>
          <w:lang w:eastAsia="zh-CN"/>
        </w:rPr>
        <w:t>3</w:t>
      </w:r>
      <w:r w:rsidRPr="002D6522">
        <w:rPr>
          <w:b/>
        </w:rPr>
        <w:t>dB</w:t>
      </w:r>
      <w:r w:rsidRPr="002D6522">
        <w:rPr>
          <w:rFonts w:hint="eastAsia"/>
          <w:b/>
          <w:lang w:eastAsia="zh-CN"/>
        </w:rPr>
        <w:t xml:space="preserve">) for FR2 can be reused for </w:t>
      </w:r>
      <w:r w:rsidRPr="002D6522">
        <w:rPr>
          <w:rFonts w:eastAsiaTheme="minorEastAsia" w:hint="eastAsia"/>
          <w:b/>
          <w:lang w:eastAsia="zh-CN"/>
        </w:rPr>
        <w:t>5</w:t>
      </w:r>
      <w:r w:rsidRPr="002D6522">
        <w:rPr>
          <w:rFonts w:hint="eastAsia"/>
          <w:b/>
          <w:lang w:eastAsia="zh-CN"/>
        </w:rPr>
        <w:t>2.6-71GHz.</w:t>
      </w:r>
    </w:p>
    <w:p w:rsidR="00B43D5B" w:rsidRPr="00667C7D" w:rsidRDefault="00B43D5B" w:rsidP="00B43D5B">
      <w:pPr>
        <w:overflowPunct w:val="0"/>
        <w:autoSpaceDE w:val="0"/>
        <w:autoSpaceDN w:val="0"/>
        <w:adjustRightInd w:val="0"/>
        <w:jc w:val="both"/>
        <w:textAlignment w:val="baseline"/>
        <w:rPr>
          <w:b/>
        </w:rPr>
      </w:pPr>
      <w:r w:rsidRPr="00667C7D">
        <w:rPr>
          <w:rFonts w:hint="eastAsia"/>
          <w:b/>
        </w:rPr>
        <w:t xml:space="preserve">Proposal 2: </w:t>
      </w:r>
      <w:r>
        <w:rPr>
          <w:rFonts w:hint="eastAsia"/>
          <w:b/>
          <w:lang w:eastAsia="zh-CN"/>
        </w:rPr>
        <w:t>The e</w:t>
      </w:r>
      <w:r w:rsidRPr="00667C7D">
        <w:rPr>
          <w:rFonts w:hint="eastAsia"/>
          <w:b/>
        </w:rPr>
        <w:t xml:space="preserve">xisting FR2 </w:t>
      </w:r>
      <w:r>
        <w:rPr>
          <w:rFonts w:hint="eastAsia"/>
          <w:b/>
          <w:lang w:eastAsia="zh-CN"/>
        </w:rPr>
        <w:t xml:space="preserve">OFF power </w:t>
      </w:r>
      <w:r w:rsidRPr="00667C7D">
        <w:rPr>
          <w:rFonts w:hint="eastAsia"/>
          <w:b/>
        </w:rPr>
        <w:t xml:space="preserve">requirement </w:t>
      </w:r>
      <w:r w:rsidRPr="00667C7D">
        <w:rPr>
          <w:b/>
        </w:rPr>
        <w:t>-36dBm/MHz</w:t>
      </w:r>
      <w:r w:rsidRPr="00667C7D">
        <w:rPr>
          <w:rFonts w:hint="eastAsia"/>
          <w:b/>
        </w:rPr>
        <w:t xml:space="preserve"> is valid for </w:t>
      </w:r>
      <w:r w:rsidRPr="00667C7D">
        <w:rPr>
          <w:b/>
        </w:rPr>
        <w:t>52.6-71 GHz</w:t>
      </w:r>
      <w:r w:rsidRPr="00667C7D">
        <w:rPr>
          <w:rFonts w:hint="eastAsia"/>
          <w:b/>
        </w:rPr>
        <w:t>.</w:t>
      </w:r>
    </w:p>
    <w:p w:rsidR="00442081" w:rsidRPr="00311EAB" w:rsidRDefault="00442081" w:rsidP="00AA5F99">
      <w:pPr>
        <w:jc w:val="both"/>
        <w:rPr>
          <w:b/>
          <w:lang w:eastAsia="zh-CN"/>
        </w:rPr>
      </w:pPr>
    </w:p>
    <w:p w:rsidR="007B3883" w:rsidRDefault="006C77F8" w:rsidP="00AA5F99">
      <w:pPr>
        <w:pStyle w:val="10"/>
        <w:numPr>
          <w:ilvl w:val="0"/>
          <w:numId w:val="4"/>
        </w:numPr>
        <w:ind w:left="0" w:firstLine="0"/>
        <w:jc w:val="both"/>
      </w:pPr>
      <w:r w:rsidRPr="006B59E9">
        <w:lastRenderedPageBreak/>
        <w:t>References</w:t>
      </w:r>
    </w:p>
    <w:bookmarkEnd w:id="0"/>
    <w:bookmarkEnd w:id="1"/>
    <w:p w:rsidR="009C5F74" w:rsidRDefault="009C5F74" w:rsidP="009C5F74">
      <w:pPr>
        <w:numPr>
          <w:ilvl w:val="0"/>
          <w:numId w:val="5"/>
        </w:numPr>
        <w:jc w:val="both"/>
        <w:rPr>
          <w:lang w:eastAsia="zh-CN"/>
        </w:rPr>
      </w:pPr>
      <w:r w:rsidRPr="009C5F74">
        <w:rPr>
          <w:lang w:eastAsia="zh-CN"/>
        </w:rPr>
        <w:t>R4-2106113,WF on BS RF TX requirements for 52.6 – 71 GHz,</w:t>
      </w:r>
      <w:r>
        <w:rPr>
          <w:rFonts w:hint="eastAsia"/>
          <w:lang w:eastAsia="zh-CN"/>
        </w:rPr>
        <w:t xml:space="preserve"> </w:t>
      </w:r>
      <w:r w:rsidRPr="009C5F74">
        <w:rPr>
          <w:lang w:eastAsia="zh-CN"/>
        </w:rPr>
        <w:t>Nokia, Nokia Shanghai Bell,RAN4#98-bis-e</w:t>
      </w:r>
    </w:p>
    <w:p w:rsidR="00F15FE6" w:rsidRDefault="00F15FE6" w:rsidP="00F15FE6">
      <w:pPr>
        <w:numPr>
          <w:ilvl w:val="0"/>
          <w:numId w:val="5"/>
        </w:numPr>
        <w:jc w:val="both"/>
        <w:rPr>
          <w:lang w:eastAsia="zh-CN"/>
        </w:rPr>
      </w:pPr>
      <w:r w:rsidRPr="00F15FE6">
        <w:rPr>
          <w:lang w:eastAsia="zh-CN"/>
        </w:rPr>
        <w:t>R4-1714118,WF on TRP and EIRP accuracy requirements for NR BS type 2-O,Nokia, Nokia Shanghai Bell, Huawei, ZTE, Ericsson, NEC,</w:t>
      </w:r>
      <w:r w:rsidR="00667C7D">
        <w:rPr>
          <w:rFonts w:hint="eastAsia"/>
          <w:lang w:eastAsia="zh-CN"/>
        </w:rPr>
        <w:t xml:space="preserve"> </w:t>
      </w:r>
      <w:r w:rsidRPr="00F15FE6">
        <w:rPr>
          <w:lang w:eastAsia="zh-CN"/>
        </w:rPr>
        <w:t>RAN4#85</w:t>
      </w:r>
    </w:p>
    <w:p w:rsidR="00CC4B49" w:rsidRDefault="00CC4B49" w:rsidP="00CC4B49">
      <w:pPr>
        <w:numPr>
          <w:ilvl w:val="0"/>
          <w:numId w:val="5"/>
        </w:numPr>
        <w:jc w:val="both"/>
        <w:rPr>
          <w:lang w:eastAsia="zh-CN"/>
        </w:rPr>
      </w:pPr>
      <w:r w:rsidRPr="00CC4B49">
        <w:rPr>
          <w:lang w:eastAsia="zh-CN"/>
        </w:rPr>
        <w:t>TYA06U060S</w:t>
      </w:r>
      <w:r>
        <w:rPr>
          <w:rFonts w:hint="eastAsia"/>
          <w:lang w:eastAsia="zh-CN"/>
        </w:rPr>
        <w:t>, www.tycc.cn</w:t>
      </w:r>
    </w:p>
    <w:p w:rsidR="009C5F74" w:rsidRPr="00767DBF" w:rsidRDefault="009C5F74" w:rsidP="00667C7D">
      <w:pPr>
        <w:jc w:val="both"/>
        <w:rPr>
          <w:lang w:eastAsia="zh-CN"/>
        </w:rPr>
      </w:pPr>
    </w:p>
    <w:p w:rsidR="00253386" w:rsidRPr="00E11553" w:rsidRDefault="00253386" w:rsidP="001E29FD">
      <w:pPr>
        <w:ind w:left="41"/>
        <w:jc w:val="both"/>
        <w:rPr>
          <w:sz w:val="21"/>
          <w:szCs w:val="21"/>
          <w:lang w:val="en-US" w:eastAsia="zh-CN"/>
        </w:rPr>
      </w:pPr>
    </w:p>
    <w:sectPr w:rsidR="00253386" w:rsidRPr="00E11553" w:rsidSect="00E218D4">
      <w:headerReference w:type="defaul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6BF4" w:rsidRDefault="00266BF4">
      <w:r>
        <w:separator/>
      </w:r>
    </w:p>
  </w:endnote>
  <w:endnote w:type="continuationSeparator" w:id="0">
    <w:p w:rsidR="00266BF4" w:rsidRDefault="00266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6BF4" w:rsidRDefault="00266BF4">
      <w:r>
        <w:separator/>
      </w:r>
    </w:p>
  </w:footnote>
  <w:footnote w:type="continuationSeparator" w:id="0">
    <w:p w:rsidR="00266BF4" w:rsidRDefault="00266B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8F6" w:rsidRDefault="006F38F6">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3">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5">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1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28">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7"/>
  </w:num>
  <w:num w:numId="2">
    <w:abstractNumId w:val="7"/>
  </w:num>
  <w:num w:numId="3">
    <w:abstractNumId w:val="22"/>
  </w:num>
  <w:num w:numId="4">
    <w:abstractNumId w:val="16"/>
  </w:num>
  <w:num w:numId="5">
    <w:abstractNumId w:val="14"/>
  </w:num>
  <w:num w:numId="6">
    <w:abstractNumId w:val="28"/>
  </w:num>
  <w:num w:numId="7">
    <w:abstractNumId w:val="6"/>
  </w:num>
  <w:num w:numId="8">
    <w:abstractNumId w:val="9"/>
  </w:num>
  <w:num w:numId="9">
    <w:abstractNumId w:val="0"/>
  </w:num>
  <w:num w:numId="10">
    <w:abstractNumId w:val="5"/>
  </w:num>
  <w:num w:numId="11">
    <w:abstractNumId w:val="2"/>
  </w:num>
  <w:num w:numId="12">
    <w:abstractNumId w:val="19"/>
  </w:num>
  <w:num w:numId="13">
    <w:abstractNumId w:val="15"/>
  </w:num>
  <w:num w:numId="14">
    <w:abstractNumId w:val="29"/>
  </w:num>
  <w:num w:numId="15">
    <w:abstractNumId w:val="8"/>
  </w:num>
  <w:num w:numId="16">
    <w:abstractNumId w:val="23"/>
  </w:num>
  <w:num w:numId="17">
    <w:abstractNumId w:val="10"/>
  </w:num>
  <w:num w:numId="18">
    <w:abstractNumId w:val="13"/>
  </w:num>
  <w:num w:numId="19">
    <w:abstractNumId w:val="21"/>
  </w:num>
  <w:num w:numId="20">
    <w:abstractNumId w:val="4"/>
  </w:num>
  <w:num w:numId="21">
    <w:abstractNumId w:val="11"/>
  </w:num>
  <w:num w:numId="22">
    <w:abstractNumId w:val="26"/>
  </w:num>
  <w:num w:numId="23">
    <w:abstractNumId w:val="18"/>
  </w:num>
  <w:num w:numId="24">
    <w:abstractNumId w:val="25"/>
  </w:num>
  <w:num w:numId="25">
    <w:abstractNumId w:val="27"/>
  </w:num>
  <w:num w:numId="26">
    <w:abstractNumId w:val="20"/>
  </w:num>
  <w:num w:numId="27">
    <w:abstractNumId w:val="24"/>
  </w:num>
  <w:num w:numId="28">
    <w:abstractNumId w:val="20"/>
  </w:num>
  <w:num w:numId="29">
    <w:abstractNumId w:val="12"/>
  </w:num>
  <w:num w:numId="30">
    <w:abstractNumId w:val="3"/>
  </w:num>
  <w:num w:numId="3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AC8"/>
    <w:rsid w:val="00002FD5"/>
    <w:rsid w:val="00003F0A"/>
    <w:rsid w:val="000040C9"/>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5119"/>
    <w:rsid w:val="00016B1D"/>
    <w:rsid w:val="00016E26"/>
    <w:rsid w:val="00020C02"/>
    <w:rsid w:val="000210C6"/>
    <w:rsid w:val="00021929"/>
    <w:rsid w:val="000219F4"/>
    <w:rsid w:val="00022D9C"/>
    <w:rsid w:val="00022E4A"/>
    <w:rsid w:val="00022F01"/>
    <w:rsid w:val="00022FC2"/>
    <w:rsid w:val="00024288"/>
    <w:rsid w:val="00024CE4"/>
    <w:rsid w:val="0002504A"/>
    <w:rsid w:val="00025FAD"/>
    <w:rsid w:val="00026080"/>
    <w:rsid w:val="000260DA"/>
    <w:rsid w:val="000261C3"/>
    <w:rsid w:val="00026BD3"/>
    <w:rsid w:val="00026E02"/>
    <w:rsid w:val="0003068B"/>
    <w:rsid w:val="00030DF5"/>
    <w:rsid w:val="000322A2"/>
    <w:rsid w:val="00032C46"/>
    <w:rsid w:val="00032FFD"/>
    <w:rsid w:val="000336D8"/>
    <w:rsid w:val="000340CC"/>
    <w:rsid w:val="0003506E"/>
    <w:rsid w:val="00036C32"/>
    <w:rsid w:val="00037B0D"/>
    <w:rsid w:val="00040B31"/>
    <w:rsid w:val="00040BC5"/>
    <w:rsid w:val="00040C38"/>
    <w:rsid w:val="00040F99"/>
    <w:rsid w:val="00041D82"/>
    <w:rsid w:val="00041E48"/>
    <w:rsid w:val="0004218B"/>
    <w:rsid w:val="00042AAD"/>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7D9"/>
    <w:rsid w:val="00074DA5"/>
    <w:rsid w:val="00075C38"/>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88"/>
    <w:rsid w:val="000916ED"/>
    <w:rsid w:val="00092932"/>
    <w:rsid w:val="00093762"/>
    <w:rsid w:val="00094927"/>
    <w:rsid w:val="000950BE"/>
    <w:rsid w:val="0009614E"/>
    <w:rsid w:val="00096499"/>
    <w:rsid w:val="00096654"/>
    <w:rsid w:val="00096736"/>
    <w:rsid w:val="00096882"/>
    <w:rsid w:val="000969E9"/>
    <w:rsid w:val="00096E55"/>
    <w:rsid w:val="000A0BFE"/>
    <w:rsid w:val="000A3514"/>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81D"/>
    <w:rsid w:val="000B32EC"/>
    <w:rsid w:val="000B3559"/>
    <w:rsid w:val="000B3ADF"/>
    <w:rsid w:val="000B3ECE"/>
    <w:rsid w:val="000B3EF7"/>
    <w:rsid w:val="000B5886"/>
    <w:rsid w:val="000B65FF"/>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2D41"/>
    <w:rsid w:val="000C4749"/>
    <w:rsid w:val="000C47B1"/>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E050F"/>
    <w:rsid w:val="000E0529"/>
    <w:rsid w:val="000E0B95"/>
    <w:rsid w:val="000E3038"/>
    <w:rsid w:val="000E37E0"/>
    <w:rsid w:val="000E3A50"/>
    <w:rsid w:val="000E4639"/>
    <w:rsid w:val="000E58D7"/>
    <w:rsid w:val="000E5B5E"/>
    <w:rsid w:val="000E63FA"/>
    <w:rsid w:val="000E6D82"/>
    <w:rsid w:val="000E722C"/>
    <w:rsid w:val="000E7AEC"/>
    <w:rsid w:val="000F18F3"/>
    <w:rsid w:val="000F1B84"/>
    <w:rsid w:val="000F2354"/>
    <w:rsid w:val="000F2502"/>
    <w:rsid w:val="000F2D57"/>
    <w:rsid w:val="000F3D78"/>
    <w:rsid w:val="000F4C68"/>
    <w:rsid w:val="000F4DBD"/>
    <w:rsid w:val="000F5554"/>
    <w:rsid w:val="000F5C34"/>
    <w:rsid w:val="000F5E33"/>
    <w:rsid w:val="000F6160"/>
    <w:rsid w:val="000F6468"/>
    <w:rsid w:val="000F7BA4"/>
    <w:rsid w:val="0010112B"/>
    <w:rsid w:val="001020C5"/>
    <w:rsid w:val="0010235F"/>
    <w:rsid w:val="00102426"/>
    <w:rsid w:val="00102691"/>
    <w:rsid w:val="00102F3B"/>
    <w:rsid w:val="00104736"/>
    <w:rsid w:val="00104E7E"/>
    <w:rsid w:val="00105386"/>
    <w:rsid w:val="00106B3F"/>
    <w:rsid w:val="00106BB3"/>
    <w:rsid w:val="001076ED"/>
    <w:rsid w:val="00107C08"/>
    <w:rsid w:val="00107C5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1C11"/>
    <w:rsid w:val="00142E27"/>
    <w:rsid w:val="00143023"/>
    <w:rsid w:val="001444B8"/>
    <w:rsid w:val="00144E86"/>
    <w:rsid w:val="00145B29"/>
    <w:rsid w:val="00145D43"/>
    <w:rsid w:val="00146882"/>
    <w:rsid w:val="001509D1"/>
    <w:rsid w:val="00150EA4"/>
    <w:rsid w:val="001530E6"/>
    <w:rsid w:val="001531BE"/>
    <w:rsid w:val="00153331"/>
    <w:rsid w:val="00154302"/>
    <w:rsid w:val="00154595"/>
    <w:rsid w:val="00155106"/>
    <w:rsid w:val="001552C6"/>
    <w:rsid w:val="0015548A"/>
    <w:rsid w:val="001564CC"/>
    <w:rsid w:val="001564F1"/>
    <w:rsid w:val="00157CAC"/>
    <w:rsid w:val="0016053A"/>
    <w:rsid w:val="00161553"/>
    <w:rsid w:val="0016164A"/>
    <w:rsid w:val="00161692"/>
    <w:rsid w:val="00161CA2"/>
    <w:rsid w:val="00162040"/>
    <w:rsid w:val="00162605"/>
    <w:rsid w:val="00162B9D"/>
    <w:rsid w:val="0016324F"/>
    <w:rsid w:val="00163B64"/>
    <w:rsid w:val="00164D0E"/>
    <w:rsid w:val="001656C1"/>
    <w:rsid w:val="0016620F"/>
    <w:rsid w:val="001666BE"/>
    <w:rsid w:val="00166A15"/>
    <w:rsid w:val="00166F6E"/>
    <w:rsid w:val="001674EF"/>
    <w:rsid w:val="00171296"/>
    <w:rsid w:val="0017156A"/>
    <w:rsid w:val="001717C4"/>
    <w:rsid w:val="001722A5"/>
    <w:rsid w:val="001729C6"/>
    <w:rsid w:val="00175A18"/>
    <w:rsid w:val="00175A22"/>
    <w:rsid w:val="0017663B"/>
    <w:rsid w:val="00176A43"/>
    <w:rsid w:val="00176BFB"/>
    <w:rsid w:val="001800CB"/>
    <w:rsid w:val="00181A09"/>
    <w:rsid w:val="00181B41"/>
    <w:rsid w:val="00181F87"/>
    <w:rsid w:val="00182541"/>
    <w:rsid w:val="0018271B"/>
    <w:rsid w:val="00182826"/>
    <w:rsid w:val="00182EA8"/>
    <w:rsid w:val="0018393D"/>
    <w:rsid w:val="00184182"/>
    <w:rsid w:val="00184F8D"/>
    <w:rsid w:val="001850C2"/>
    <w:rsid w:val="00186EA8"/>
    <w:rsid w:val="00187099"/>
    <w:rsid w:val="001872B8"/>
    <w:rsid w:val="00187648"/>
    <w:rsid w:val="001903AB"/>
    <w:rsid w:val="00191C2D"/>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D8A"/>
    <w:rsid w:val="001A6E82"/>
    <w:rsid w:val="001A7B60"/>
    <w:rsid w:val="001B0BF5"/>
    <w:rsid w:val="001B12DD"/>
    <w:rsid w:val="001B12E0"/>
    <w:rsid w:val="001B18A6"/>
    <w:rsid w:val="001B1EAC"/>
    <w:rsid w:val="001B1F34"/>
    <w:rsid w:val="001B23EC"/>
    <w:rsid w:val="001B2DB4"/>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DE7"/>
    <w:rsid w:val="001C59A0"/>
    <w:rsid w:val="001D0133"/>
    <w:rsid w:val="001D0F12"/>
    <w:rsid w:val="001D0FF7"/>
    <w:rsid w:val="001D17F6"/>
    <w:rsid w:val="001D236C"/>
    <w:rsid w:val="001D31B1"/>
    <w:rsid w:val="001D3D2D"/>
    <w:rsid w:val="001D438B"/>
    <w:rsid w:val="001D5B45"/>
    <w:rsid w:val="001D5D98"/>
    <w:rsid w:val="001D66CA"/>
    <w:rsid w:val="001D710E"/>
    <w:rsid w:val="001E0E51"/>
    <w:rsid w:val="001E153B"/>
    <w:rsid w:val="001E1B00"/>
    <w:rsid w:val="001E2038"/>
    <w:rsid w:val="001E2132"/>
    <w:rsid w:val="001E29FD"/>
    <w:rsid w:val="001E303F"/>
    <w:rsid w:val="001E3454"/>
    <w:rsid w:val="001E3D65"/>
    <w:rsid w:val="001E41F3"/>
    <w:rsid w:val="001E425F"/>
    <w:rsid w:val="001E43CD"/>
    <w:rsid w:val="001E4AE8"/>
    <w:rsid w:val="001E5B7E"/>
    <w:rsid w:val="001E6918"/>
    <w:rsid w:val="001E6B01"/>
    <w:rsid w:val="001E7025"/>
    <w:rsid w:val="001E7208"/>
    <w:rsid w:val="001E7B9A"/>
    <w:rsid w:val="001F12F3"/>
    <w:rsid w:val="001F171A"/>
    <w:rsid w:val="001F1CBF"/>
    <w:rsid w:val="001F21FB"/>
    <w:rsid w:val="001F2BC9"/>
    <w:rsid w:val="001F3F19"/>
    <w:rsid w:val="001F483E"/>
    <w:rsid w:val="001F4E64"/>
    <w:rsid w:val="001F57B0"/>
    <w:rsid w:val="001F5A35"/>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62"/>
    <w:rsid w:val="00211043"/>
    <w:rsid w:val="0021232E"/>
    <w:rsid w:val="00215BB5"/>
    <w:rsid w:val="0021666B"/>
    <w:rsid w:val="002173BC"/>
    <w:rsid w:val="00217514"/>
    <w:rsid w:val="00217677"/>
    <w:rsid w:val="0022082D"/>
    <w:rsid w:val="002213F5"/>
    <w:rsid w:val="002217C0"/>
    <w:rsid w:val="00222853"/>
    <w:rsid w:val="002237FC"/>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401F4"/>
    <w:rsid w:val="00241E91"/>
    <w:rsid w:val="00242E6D"/>
    <w:rsid w:val="00243A10"/>
    <w:rsid w:val="00244166"/>
    <w:rsid w:val="0024498F"/>
    <w:rsid w:val="002449B8"/>
    <w:rsid w:val="00244FFA"/>
    <w:rsid w:val="00245D15"/>
    <w:rsid w:val="00245FE8"/>
    <w:rsid w:val="00246044"/>
    <w:rsid w:val="00246D50"/>
    <w:rsid w:val="0024714B"/>
    <w:rsid w:val="002472AA"/>
    <w:rsid w:val="00247531"/>
    <w:rsid w:val="0024794D"/>
    <w:rsid w:val="00247D49"/>
    <w:rsid w:val="00250088"/>
    <w:rsid w:val="002507BE"/>
    <w:rsid w:val="00250A35"/>
    <w:rsid w:val="00252556"/>
    <w:rsid w:val="00253386"/>
    <w:rsid w:val="00253879"/>
    <w:rsid w:val="00253A82"/>
    <w:rsid w:val="0025595F"/>
    <w:rsid w:val="002572C2"/>
    <w:rsid w:val="00257E5B"/>
    <w:rsid w:val="0026004D"/>
    <w:rsid w:val="00260AD3"/>
    <w:rsid w:val="00260B4D"/>
    <w:rsid w:val="002611C2"/>
    <w:rsid w:val="002612B8"/>
    <w:rsid w:val="002627D0"/>
    <w:rsid w:val="0026347C"/>
    <w:rsid w:val="00263E7E"/>
    <w:rsid w:val="00264822"/>
    <w:rsid w:val="0026609A"/>
    <w:rsid w:val="002662A7"/>
    <w:rsid w:val="00266687"/>
    <w:rsid w:val="00266ADA"/>
    <w:rsid w:val="00266BF4"/>
    <w:rsid w:val="00266CBE"/>
    <w:rsid w:val="0026715B"/>
    <w:rsid w:val="00270D5F"/>
    <w:rsid w:val="00271217"/>
    <w:rsid w:val="002716CF"/>
    <w:rsid w:val="00271BDE"/>
    <w:rsid w:val="0027242A"/>
    <w:rsid w:val="002728E4"/>
    <w:rsid w:val="00272E27"/>
    <w:rsid w:val="00273D55"/>
    <w:rsid w:val="00274757"/>
    <w:rsid w:val="00274B4E"/>
    <w:rsid w:val="00275D12"/>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900A1"/>
    <w:rsid w:val="00291A95"/>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4027"/>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47E"/>
    <w:rsid w:val="002B65F8"/>
    <w:rsid w:val="002B66D6"/>
    <w:rsid w:val="002B6CD6"/>
    <w:rsid w:val="002B6D46"/>
    <w:rsid w:val="002C03D4"/>
    <w:rsid w:val="002C050D"/>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3F8A"/>
    <w:rsid w:val="002D4555"/>
    <w:rsid w:val="002D46FA"/>
    <w:rsid w:val="002D5CDC"/>
    <w:rsid w:val="002D5DD5"/>
    <w:rsid w:val="002D6522"/>
    <w:rsid w:val="002D7453"/>
    <w:rsid w:val="002D7F46"/>
    <w:rsid w:val="002E1332"/>
    <w:rsid w:val="002E19A7"/>
    <w:rsid w:val="002E3E7E"/>
    <w:rsid w:val="002E3F95"/>
    <w:rsid w:val="002E555B"/>
    <w:rsid w:val="002E56BF"/>
    <w:rsid w:val="002E64D1"/>
    <w:rsid w:val="002E6EC6"/>
    <w:rsid w:val="002E72CF"/>
    <w:rsid w:val="002F028A"/>
    <w:rsid w:val="002F0550"/>
    <w:rsid w:val="002F0AF3"/>
    <w:rsid w:val="002F0B95"/>
    <w:rsid w:val="002F1DF7"/>
    <w:rsid w:val="002F3323"/>
    <w:rsid w:val="002F40C3"/>
    <w:rsid w:val="002F4A58"/>
    <w:rsid w:val="002F4DAF"/>
    <w:rsid w:val="002F5700"/>
    <w:rsid w:val="002F63B8"/>
    <w:rsid w:val="002F67AD"/>
    <w:rsid w:val="002F6860"/>
    <w:rsid w:val="00300072"/>
    <w:rsid w:val="0030121B"/>
    <w:rsid w:val="00301A34"/>
    <w:rsid w:val="00301F3B"/>
    <w:rsid w:val="00302771"/>
    <w:rsid w:val="0030424F"/>
    <w:rsid w:val="00304D73"/>
    <w:rsid w:val="00305409"/>
    <w:rsid w:val="00306F44"/>
    <w:rsid w:val="0030782C"/>
    <w:rsid w:val="0030790B"/>
    <w:rsid w:val="00311EAB"/>
    <w:rsid w:val="00312FA0"/>
    <w:rsid w:val="00313149"/>
    <w:rsid w:val="0031383C"/>
    <w:rsid w:val="00313C39"/>
    <w:rsid w:val="0031466E"/>
    <w:rsid w:val="0031479C"/>
    <w:rsid w:val="0031558F"/>
    <w:rsid w:val="003162D7"/>
    <w:rsid w:val="00316F8B"/>
    <w:rsid w:val="003179A8"/>
    <w:rsid w:val="00317E4A"/>
    <w:rsid w:val="0032185C"/>
    <w:rsid w:val="00321AE3"/>
    <w:rsid w:val="00322026"/>
    <w:rsid w:val="0032240B"/>
    <w:rsid w:val="003226DD"/>
    <w:rsid w:val="00322803"/>
    <w:rsid w:val="00324620"/>
    <w:rsid w:val="003248DB"/>
    <w:rsid w:val="00324AF4"/>
    <w:rsid w:val="0032598C"/>
    <w:rsid w:val="00325DD8"/>
    <w:rsid w:val="0032674F"/>
    <w:rsid w:val="00327290"/>
    <w:rsid w:val="0033027A"/>
    <w:rsid w:val="0033154D"/>
    <w:rsid w:val="00331DD4"/>
    <w:rsid w:val="00331F2A"/>
    <w:rsid w:val="00332AD4"/>
    <w:rsid w:val="0033315B"/>
    <w:rsid w:val="00334E61"/>
    <w:rsid w:val="00335530"/>
    <w:rsid w:val="00335C80"/>
    <w:rsid w:val="00335FCA"/>
    <w:rsid w:val="003369F3"/>
    <w:rsid w:val="003377BD"/>
    <w:rsid w:val="00337D9A"/>
    <w:rsid w:val="00340359"/>
    <w:rsid w:val="00340536"/>
    <w:rsid w:val="0034083F"/>
    <w:rsid w:val="0034154F"/>
    <w:rsid w:val="003415C1"/>
    <w:rsid w:val="003417F7"/>
    <w:rsid w:val="00342275"/>
    <w:rsid w:val="0034261A"/>
    <w:rsid w:val="00342B85"/>
    <w:rsid w:val="00342FEA"/>
    <w:rsid w:val="00343439"/>
    <w:rsid w:val="00344067"/>
    <w:rsid w:val="00345B7F"/>
    <w:rsid w:val="00345F76"/>
    <w:rsid w:val="0034664B"/>
    <w:rsid w:val="00346816"/>
    <w:rsid w:val="00347398"/>
    <w:rsid w:val="00350259"/>
    <w:rsid w:val="0035042B"/>
    <w:rsid w:val="003504E6"/>
    <w:rsid w:val="00350691"/>
    <w:rsid w:val="0035104E"/>
    <w:rsid w:val="0035163A"/>
    <w:rsid w:val="003522D9"/>
    <w:rsid w:val="003528DF"/>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356"/>
    <w:rsid w:val="00384821"/>
    <w:rsid w:val="00384E34"/>
    <w:rsid w:val="00385857"/>
    <w:rsid w:val="00386CEF"/>
    <w:rsid w:val="00386E37"/>
    <w:rsid w:val="003873D2"/>
    <w:rsid w:val="00387FD7"/>
    <w:rsid w:val="003905B9"/>
    <w:rsid w:val="00390B58"/>
    <w:rsid w:val="003916DA"/>
    <w:rsid w:val="00391D03"/>
    <w:rsid w:val="003925C4"/>
    <w:rsid w:val="0039323F"/>
    <w:rsid w:val="0039359B"/>
    <w:rsid w:val="00393611"/>
    <w:rsid w:val="00393A1B"/>
    <w:rsid w:val="0039413F"/>
    <w:rsid w:val="00394429"/>
    <w:rsid w:val="0039462B"/>
    <w:rsid w:val="00394BAE"/>
    <w:rsid w:val="0039606E"/>
    <w:rsid w:val="003961D0"/>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A3"/>
    <w:rsid w:val="003B46BA"/>
    <w:rsid w:val="003B46F6"/>
    <w:rsid w:val="003B4F93"/>
    <w:rsid w:val="003B5315"/>
    <w:rsid w:val="003B5B6A"/>
    <w:rsid w:val="003B68B2"/>
    <w:rsid w:val="003B6FD8"/>
    <w:rsid w:val="003B7F4A"/>
    <w:rsid w:val="003C0697"/>
    <w:rsid w:val="003C10AD"/>
    <w:rsid w:val="003C117D"/>
    <w:rsid w:val="003C2F2D"/>
    <w:rsid w:val="003C3AD3"/>
    <w:rsid w:val="003C513C"/>
    <w:rsid w:val="003C52CB"/>
    <w:rsid w:val="003C58E3"/>
    <w:rsid w:val="003C5EAB"/>
    <w:rsid w:val="003C6355"/>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C1F"/>
    <w:rsid w:val="003E0097"/>
    <w:rsid w:val="003E08B6"/>
    <w:rsid w:val="003E14CC"/>
    <w:rsid w:val="003E1822"/>
    <w:rsid w:val="003E1A36"/>
    <w:rsid w:val="003E265E"/>
    <w:rsid w:val="003E26F2"/>
    <w:rsid w:val="003E29AF"/>
    <w:rsid w:val="003E3A19"/>
    <w:rsid w:val="003E3C6F"/>
    <w:rsid w:val="003E3D3B"/>
    <w:rsid w:val="003E3F8D"/>
    <w:rsid w:val="003E41AC"/>
    <w:rsid w:val="003E4D9C"/>
    <w:rsid w:val="003E5206"/>
    <w:rsid w:val="003E53A3"/>
    <w:rsid w:val="003E5427"/>
    <w:rsid w:val="003E63F7"/>
    <w:rsid w:val="003E759D"/>
    <w:rsid w:val="003E773B"/>
    <w:rsid w:val="003E7E1A"/>
    <w:rsid w:val="003F09F5"/>
    <w:rsid w:val="003F0D82"/>
    <w:rsid w:val="003F1A71"/>
    <w:rsid w:val="003F2AB5"/>
    <w:rsid w:val="003F3408"/>
    <w:rsid w:val="003F5514"/>
    <w:rsid w:val="003F5EA2"/>
    <w:rsid w:val="003F67ED"/>
    <w:rsid w:val="00400382"/>
    <w:rsid w:val="00400749"/>
    <w:rsid w:val="00400E14"/>
    <w:rsid w:val="0040124A"/>
    <w:rsid w:val="00402B6C"/>
    <w:rsid w:val="00403A1D"/>
    <w:rsid w:val="00403A61"/>
    <w:rsid w:val="004049EF"/>
    <w:rsid w:val="0040525D"/>
    <w:rsid w:val="00405530"/>
    <w:rsid w:val="004057F1"/>
    <w:rsid w:val="00405ACC"/>
    <w:rsid w:val="004060F5"/>
    <w:rsid w:val="00406824"/>
    <w:rsid w:val="00406D87"/>
    <w:rsid w:val="00407F1B"/>
    <w:rsid w:val="0041065E"/>
    <w:rsid w:val="004124D0"/>
    <w:rsid w:val="004131AD"/>
    <w:rsid w:val="004138A1"/>
    <w:rsid w:val="00413E4D"/>
    <w:rsid w:val="004144A1"/>
    <w:rsid w:val="0041675A"/>
    <w:rsid w:val="00416B12"/>
    <w:rsid w:val="00416C84"/>
    <w:rsid w:val="00417828"/>
    <w:rsid w:val="00417EEB"/>
    <w:rsid w:val="004201FD"/>
    <w:rsid w:val="00421489"/>
    <w:rsid w:val="00421C5B"/>
    <w:rsid w:val="00421D32"/>
    <w:rsid w:val="004221BB"/>
    <w:rsid w:val="00422429"/>
    <w:rsid w:val="004226E8"/>
    <w:rsid w:val="00422A56"/>
    <w:rsid w:val="00422BCF"/>
    <w:rsid w:val="00423850"/>
    <w:rsid w:val="004242F1"/>
    <w:rsid w:val="00425CF5"/>
    <w:rsid w:val="004260D6"/>
    <w:rsid w:val="00426909"/>
    <w:rsid w:val="00426D51"/>
    <w:rsid w:val="004276DC"/>
    <w:rsid w:val="004316EF"/>
    <w:rsid w:val="00431880"/>
    <w:rsid w:val="004328A8"/>
    <w:rsid w:val="00432D1E"/>
    <w:rsid w:val="004330EB"/>
    <w:rsid w:val="004337CE"/>
    <w:rsid w:val="00433B58"/>
    <w:rsid w:val="00433E00"/>
    <w:rsid w:val="00434046"/>
    <w:rsid w:val="00434BAA"/>
    <w:rsid w:val="00435055"/>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6639"/>
    <w:rsid w:val="0044719B"/>
    <w:rsid w:val="00447610"/>
    <w:rsid w:val="00447B73"/>
    <w:rsid w:val="00451D9D"/>
    <w:rsid w:val="00452662"/>
    <w:rsid w:val="00455441"/>
    <w:rsid w:val="00455E15"/>
    <w:rsid w:val="00456091"/>
    <w:rsid w:val="004575C8"/>
    <w:rsid w:val="00460FF0"/>
    <w:rsid w:val="004613C6"/>
    <w:rsid w:val="00461822"/>
    <w:rsid w:val="00461E4A"/>
    <w:rsid w:val="004628B0"/>
    <w:rsid w:val="0046355F"/>
    <w:rsid w:val="00463CC4"/>
    <w:rsid w:val="004643A6"/>
    <w:rsid w:val="0046441E"/>
    <w:rsid w:val="004659CD"/>
    <w:rsid w:val="00465ACD"/>
    <w:rsid w:val="004665CA"/>
    <w:rsid w:val="004675A1"/>
    <w:rsid w:val="004711B9"/>
    <w:rsid w:val="00471E94"/>
    <w:rsid w:val="00472DB9"/>
    <w:rsid w:val="004735B5"/>
    <w:rsid w:val="004743F1"/>
    <w:rsid w:val="004746F7"/>
    <w:rsid w:val="00474955"/>
    <w:rsid w:val="00474A26"/>
    <w:rsid w:val="00474AF9"/>
    <w:rsid w:val="00474E97"/>
    <w:rsid w:val="00476194"/>
    <w:rsid w:val="004769C7"/>
    <w:rsid w:val="00476B75"/>
    <w:rsid w:val="00477925"/>
    <w:rsid w:val="00477E97"/>
    <w:rsid w:val="00481489"/>
    <w:rsid w:val="004822BC"/>
    <w:rsid w:val="00483581"/>
    <w:rsid w:val="004842BC"/>
    <w:rsid w:val="0048474F"/>
    <w:rsid w:val="0048488F"/>
    <w:rsid w:val="004855D4"/>
    <w:rsid w:val="004857EC"/>
    <w:rsid w:val="00485D90"/>
    <w:rsid w:val="00485FEB"/>
    <w:rsid w:val="004903F4"/>
    <w:rsid w:val="00490619"/>
    <w:rsid w:val="00492F44"/>
    <w:rsid w:val="0049331E"/>
    <w:rsid w:val="00493AFC"/>
    <w:rsid w:val="0049478B"/>
    <w:rsid w:val="0049503B"/>
    <w:rsid w:val="004950BA"/>
    <w:rsid w:val="0049596E"/>
    <w:rsid w:val="00495D51"/>
    <w:rsid w:val="00496511"/>
    <w:rsid w:val="00496673"/>
    <w:rsid w:val="004A0EEB"/>
    <w:rsid w:val="004A1561"/>
    <w:rsid w:val="004A1F3A"/>
    <w:rsid w:val="004A310C"/>
    <w:rsid w:val="004A32E0"/>
    <w:rsid w:val="004A37C1"/>
    <w:rsid w:val="004A4A37"/>
    <w:rsid w:val="004A52BB"/>
    <w:rsid w:val="004A5CE6"/>
    <w:rsid w:val="004A64F6"/>
    <w:rsid w:val="004A65C6"/>
    <w:rsid w:val="004A6E59"/>
    <w:rsid w:val="004A79CB"/>
    <w:rsid w:val="004A7A3C"/>
    <w:rsid w:val="004A7F9F"/>
    <w:rsid w:val="004B17D0"/>
    <w:rsid w:val="004B257D"/>
    <w:rsid w:val="004B3063"/>
    <w:rsid w:val="004B336D"/>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1A6"/>
    <w:rsid w:val="004C27F2"/>
    <w:rsid w:val="004C2F14"/>
    <w:rsid w:val="004C3822"/>
    <w:rsid w:val="004C4EE9"/>
    <w:rsid w:val="004C6233"/>
    <w:rsid w:val="004C6EC2"/>
    <w:rsid w:val="004D0A8A"/>
    <w:rsid w:val="004D0AC4"/>
    <w:rsid w:val="004D159B"/>
    <w:rsid w:val="004D1ACE"/>
    <w:rsid w:val="004D24B2"/>
    <w:rsid w:val="004D3D71"/>
    <w:rsid w:val="004D3E3E"/>
    <w:rsid w:val="004D5738"/>
    <w:rsid w:val="004D5B50"/>
    <w:rsid w:val="004D69BF"/>
    <w:rsid w:val="004D7001"/>
    <w:rsid w:val="004D7A99"/>
    <w:rsid w:val="004E03BC"/>
    <w:rsid w:val="004E067E"/>
    <w:rsid w:val="004E06C6"/>
    <w:rsid w:val="004E18A5"/>
    <w:rsid w:val="004E2D42"/>
    <w:rsid w:val="004E3661"/>
    <w:rsid w:val="004E3A39"/>
    <w:rsid w:val="004E4CC4"/>
    <w:rsid w:val="004E58D0"/>
    <w:rsid w:val="004E5D9F"/>
    <w:rsid w:val="004E601B"/>
    <w:rsid w:val="004E6D30"/>
    <w:rsid w:val="004F0D7B"/>
    <w:rsid w:val="004F1F7D"/>
    <w:rsid w:val="004F338E"/>
    <w:rsid w:val="004F3B9F"/>
    <w:rsid w:val="004F3ECE"/>
    <w:rsid w:val="004F45E2"/>
    <w:rsid w:val="004F56BF"/>
    <w:rsid w:val="004F64BC"/>
    <w:rsid w:val="004F6EC4"/>
    <w:rsid w:val="004F748A"/>
    <w:rsid w:val="004F762C"/>
    <w:rsid w:val="004F7654"/>
    <w:rsid w:val="0050054D"/>
    <w:rsid w:val="00502116"/>
    <w:rsid w:val="00503135"/>
    <w:rsid w:val="005031C5"/>
    <w:rsid w:val="00503E5D"/>
    <w:rsid w:val="00503F29"/>
    <w:rsid w:val="005040F3"/>
    <w:rsid w:val="00504724"/>
    <w:rsid w:val="00505931"/>
    <w:rsid w:val="00505E0F"/>
    <w:rsid w:val="005060B5"/>
    <w:rsid w:val="0050649E"/>
    <w:rsid w:val="005064C0"/>
    <w:rsid w:val="00506532"/>
    <w:rsid w:val="00506E32"/>
    <w:rsid w:val="00507560"/>
    <w:rsid w:val="0050764E"/>
    <w:rsid w:val="005079EB"/>
    <w:rsid w:val="00510780"/>
    <w:rsid w:val="00510B3A"/>
    <w:rsid w:val="00512185"/>
    <w:rsid w:val="00512311"/>
    <w:rsid w:val="00512A9E"/>
    <w:rsid w:val="00512C83"/>
    <w:rsid w:val="0051323D"/>
    <w:rsid w:val="00513758"/>
    <w:rsid w:val="00513902"/>
    <w:rsid w:val="0051412A"/>
    <w:rsid w:val="005143F3"/>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E6F"/>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36F88"/>
    <w:rsid w:val="00540B8B"/>
    <w:rsid w:val="00540E66"/>
    <w:rsid w:val="0054135F"/>
    <w:rsid w:val="00541675"/>
    <w:rsid w:val="00542710"/>
    <w:rsid w:val="00542F9D"/>
    <w:rsid w:val="005435FE"/>
    <w:rsid w:val="00543E23"/>
    <w:rsid w:val="005442B8"/>
    <w:rsid w:val="00544652"/>
    <w:rsid w:val="0054537B"/>
    <w:rsid w:val="005501C8"/>
    <w:rsid w:val="0055029C"/>
    <w:rsid w:val="0055096D"/>
    <w:rsid w:val="00551613"/>
    <w:rsid w:val="00551616"/>
    <w:rsid w:val="005517F8"/>
    <w:rsid w:val="00551A11"/>
    <w:rsid w:val="00552022"/>
    <w:rsid w:val="00552267"/>
    <w:rsid w:val="00552DBC"/>
    <w:rsid w:val="00552ED8"/>
    <w:rsid w:val="00553C69"/>
    <w:rsid w:val="005546B6"/>
    <w:rsid w:val="00554AB7"/>
    <w:rsid w:val="00555736"/>
    <w:rsid w:val="00557BB1"/>
    <w:rsid w:val="00561735"/>
    <w:rsid w:val="00561840"/>
    <w:rsid w:val="00561D1D"/>
    <w:rsid w:val="00562336"/>
    <w:rsid w:val="005624A9"/>
    <w:rsid w:val="00562670"/>
    <w:rsid w:val="00562F99"/>
    <w:rsid w:val="005631ED"/>
    <w:rsid w:val="005640C1"/>
    <w:rsid w:val="005641D5"/>
    <w:rsid w:val="00564640"/>
    <w:rsid w:val="00564E15"/>
    <w:rsid w:val="0056500B"/>
    <w:rsid w:val="00566630"/>
    <w:rsid w:val="00567616"/>
    <w:rsid w:val="00567638"/>
    <w:rsid w:val="00567D60"/>
    <w:rsid w:val="00570AF4"/>
    <w:rsid w:val="0057109D"/>
    <w:rsid w:val="005711CC"/>
    <w:rsid w:val="00572496"/>
    <w:rsid w:val="00572E3C"/>
    <w:rsid w:val="00572E5E"/>
    <w:rsid w:val="005737AE"/>
    <w:rsid w:val="00574102"/>
    <w:rsid w:val="00574244"/>
    <w:rsid w:val="00574652"/>
    <w:rsid w:val="00574709"/>
    <w:rsid w:val="00574D15"/>
    <w:rsid w:val="005754C1"/>
    <w:rsid w:val="005757B4"/>
    <w:rsid w:val="00575A42"/>
    <w:rsid w:val="00575A57"/>
    <w:rsid w:val="00575C9B"/>
    <w:rsid w:val="00576042"/>
    <w:rsid w:val="00576246"/>
    <w:rsid w:val="00576299"/>
    <w:rsid w:val="0058048C"/>
    <w:rsid w:val="0058078E"/>
    <w:rsid w:val="00580D76"/>
    <w:rsid w:val="00580E33"/>
    <w:rsid w:val="005810B6"/>
    <w:rsid w:val="00582884"/>
    <w:rsid w:val="0058319D"/>
    <w:rsid w:val="0058325E"/>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782"/>
    <w:rsid w:val="00592D74"/>
    <w:rsid w:val="005953E2"/>
    <w:rsid w:val="00595802"/>
    <w:rsid w:val="005961A4"/>
    <w:rsid w:val="00596B5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507D"/>
    <w:rsid w:val="005B65F9"/>
    <w:rsid w:val="005B713A"/>
    <w:rsid w:val="005B725B"/>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A10"/>
    <w:rsid w:val="005E3AE8"/>
    <w:rsid w:val="005E40E0"/>
    <w:rsid w:val="005E47CD"/>
    <w:rsid w:val="005E4FA9"/>
    <w:rsid w:val="005E50EB"/>
    <w:rsid w:val="005E58CA"/>
    <w:rsid w:val="005E635B"/>
    <w:rsid w:val="005E70E0"/>
    <w:rsid w:val="005F0C01"/>
    <w:rsid w:val="005F1309"/>
    <w:rsid w:val="005F18E1"/>
    <w:rsid w:val="005F2FD2"/>
    <w:rsid w:val="005F3A98"/>
    <w:rsid w:val="005F532A"/>
    <w:rsid w:val="005F5E83"/>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3E9"/>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0680"/>
    <w:rsid w:val="0065124E"/>
    <w:rsid w:val="006528F5"/>
    <w:rsid w:val="006533C2"/>
    <w:rsid w:val="00653B3F"/>
    <w:rsid w:val="00653F0E"/>
    <w:rsid w:val="0065420E"/>
    <w:rsid w:val="00654465"/>
    <w:rsid w:val="0065582F"/>
    <w:rsid w:val="00655C70"/>
    <w:rsid w:val="00655CB5"/>
    <w:rsid w:val="0065616B"/>
    <w:rsid w:val="00661375"/>
    <w:rsid w:val="00661A03"/>
    <w:rsid w:val="006649B8"/>
    <w:rsid w:val="006661F5"/>
    <w:rsid w:val="00666719"/>
    <w:rsid w:val="00667A59"/>
    <w:rsid w:val="00667C7D"/>
    <w:rsid w:val="00670F9D"/>
    <w:rsid w:val="00672E17"/>
    <w:rsid w:val="00673E5B"/>
    <w:rsid w:val="00675B65"/>
    <w:rsid w:val="00675CA7"/>
    <w:rsid w:val="00676B38"/>
    <w:rsid w:val="006773CA"/>
    <w:rsid w:val="006775E3"/>
    <w:rsid w:val="00677F17"/>
    <w:rsid w:val="0068047A"/>
    <w:rsid w:val="00680741"/>
    <w:rsid w:val="00680A55"/>
    <w:rsid w:val="0068159F"/>
    <w:rsid w:val="006823F5"/>
    <w:rsid w:val="006834E7"/>
    <w:rsid w:val="006836B7"/>
    <w:rsid w:val="00685325"/>
    <w:rsid w:val="006856AA"/>
    <w:rsid w:val="00686532"/>
    <w:rsid w:val="00686555"/>
    <w:rsid w:val="00687298"/>
    <w:rsid w:val="00691494"/>
    <w:rsid w:val="00691E11"/>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4EF3"/>
    <w:rsid w:val="006A687E"/>
    <w:rsid w:val="006A6ABC"/>
    <w:rsid w:val="006A76DC"/>
    <w:rsid w:val="006A7763"/>
    <w:rsid w:val="006B03BD"/>
    <w:rsid w:val="006B0455"/>
    <w:rsid w:val="006B10BE"/>
    <w:rsid w:val="006B11F0"/>
    <w:rsid w:val="006B208B"/>
    <w:rsid w:val="006B3B70"/>
    <w:rsid w:val="006B46FB"/>
    <w:rsid w:val="006B5F7F"/>
    <w:rsid w:val="006B7000"/>
    <w:rsid w:val="006B7643"/>
    <w:rsid w:val="006C089F"/>
    <w:rsid w:val="006C24F1"/>
    <w:rsid w:val="006C269F"/>
    <w:rsid w:val="006C3120"/>
    <w:rsid w:val="006C41F3"/>
    <w:rsid w:val="006C423B"/>
    <w:rsid w:val="006C4C05"/>
    <w:rsid w:val="006C5981"/>
    <w:rsid w:val="006C63FC"/>
    <w:rsid w:val="006C6418"/>
    <w:rsid w:val="006C6681"/>
    <w:rsid w:val="006C6753"/>
    <w:rsid w:val="006C77F8"/>
    <w:rsid w:val="006D04F7"/>
    <w:rsid w:val="006D1367"/>
    <w:rsid w:val="006D2113"/>
    <w:rsid w:val="006D213B"/>
    <w:rsid w:val="006D242C"/>
    <w:rsid w:val="006D2815"/>
    <w:rsid w:val="006D2B9D"/>
    <w:rsid w:val="006D2C29"/>
    <w:rsid w:val="006D391D"/>
    <w:rsid w:val="006D455A"/>
    <w:rsid w:val="006D545A"/>
    <w:rsid w:val="006D5CC8"/>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662A"/>
    <w:rsid w:val="007066BD"/>
    <w:rsid w:val="00706E7E"/>
    <w:rsid w:val="0070726A"/>
    <w:rsid w:val="007074F1"/>
    <w:rsid w:val="00710251"/>
    <w:rsid w:val="00710F1E"/>
    <w:rsid w:val="00711206"/>
    <w:rsid w:val="0071184C"/>
    <w:rsid w:val="00711EC5"/>
    <w:rsid w:val="007121B1"/>
    <w:rsid w:val="00712B31"/>
    <w:rsid w:val="00714FB1"/>
    <w:rsid w:val="007202D6"/>
    <w:rsid w:val="0072033A"/>
    <w:rsid w:val="00721253"/>
    <w:rsid w:val="0072128C"/>
    <w:rsid w:val="00723576"/>
    <w:rsid w:val="00723C74"/>
    <w:rsid w:val="00725DF5"/>
    <w:rsid w:val="00731729"/>
    <w:rsid w:val="00731A6A"/>
    <w:rsid w:val="00732550"/>
    <w:rsid w:val="0073483F"/>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9A8"/>
    <w:rsid w:val="00745000"/>
    <w:rsid w:val="007469CC"/>
    <w:rsid w:val="0075168D"/>
    <w:rsid w:val="007524E0"/>
    <w:rsid w:val="00753139"/>
    <w:rsid w:val="0075464F"/>
    <w:rsid w:val="00755523"/>
    <w:rsid w:val="00755835"/>
    <w:rsid w:val="00760058"/>
    <w:rsid w:val="00760B35"/>
    <w:rsid w:val="007619AA"/>
    <w:rsid w:val="0076512D"/>
    <w:rsid w:val="00765862"/>
    <w:rsid w:val="00766614"/>
    <w:rsid w:val="00766671"/>
    <w:rsid w:val="00766FF0"/>
    <w:rsid w:val="00767C9C"/>
    <w:rsid w:val="00767DBF"/>
    <w:rsid w:val="00771164"/>
    <w:rsid w:val="007724EB"/>
    <w:rsid w:val="0077287D"/>
    <w:rsid w:val="00773864"/>
    <w:rsid w:val="00774B64"/>
    <w:rsid w:val="00775EA4"/>
    <w:rsid w:val="00776F4B"/>
    <w:rsid w:val="00777C72"/>
    <w:rsid w:val="00780373"/>
    <w:rsid w:val="00780602"/>
    <w:rsid w:val="007818E9"/>
    <w:rsid w:val="0078195B"/>
    <w:rsid w:val="00781EAD"/>
    <w:rsid w:val="0078379E"/>
    <w:rsid w:val="00783DB4"/>
    <w:rsid w:val="00784151"/>
    <w:rsid w:val="00784EB6"/>
    <w:rsid w:val="00785C01"/>
    <w:rsid w:val="00785C18"/>
    <w:rsid w:val="007860CF"/>
    <w:rsid w:val="007863BA"/>
    <w:rsid w:val="00786408"/>
    <w:rsid w:val="00790DBC"/>
    <w:rsid w:val="00790FB6"/>
    <w:rsid w:val="0079155F"/>
    <w:rsid w:val="007921F9"/>
    <w:rsid w:val="00792342"/>
    <w:rsid w:val="007925B5"/>
    <w:rsid w:val="00792C2D"/>
    <w:rsid w:val="00793A12"/>
    <w:rsid w:val="00793D03"/>
    <w:rsid w:val="00793DA6"/>
    <w:rsid w:val="007941E5"/>
    <w:rsid w:val="0079437B"/>
    <w:rsid w:val="0079482D"/>
    <w:rsid w:val="00795329"/>
    <w:rsid w:val="0079640E"/>
    <w:rsid w:val="00796EA1"/>
    <w:rsid w:val="00797E99"/>
    <w:rsid w:val="00797F56"/>
    <w:rsid w:val="007A23A5"/>
    <w:rsid w:val="007A25CA"/>
    <w:rsid w:val="007A30C2"/>
    <w:rsid w:val="007A31FB"/>
    <w:rsid w:val="007A3250"/>
    <w:rsid w:val="007A34D0"/>
    <w:rsid w:val="007A4B1E"/>
    <w:rsid w:val="007A5B69"/>
    <w:rsid w:val="007A6152"/>
    <w:rsid w:val="007A63B7"/>
    <w:rsid w:val="007A6734"/>
    <w:rsid w:val="007A6B07"/>
    <w:rsid w:val="007A76CD"/>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9C6"/>
    <w:rsid w:val="007E0D23"/>
    <w:rsid w:val="007E0D47"/>
    <w:rsid w:val="007E1870"/>
    <w:rsid w:val="007E1878"/>
    <w:rsid w:val="007E1E7C"/>
    <w:rsid w:val="007E28DA"/>
    <w:rsid w:val="007E307E"/>
    <w:rsid w:val="007E35D9"/>
    <w:rsid w:val="007E3887"/>
    <w:rsid w:val="007E3898"/>
    <w:rsid w:val="007E41EE"/>
    <w:rsid w:val="007E448C"/>
    <w:rsid w:val="007E4FCF"/>
    <w:rsid w:val="007E5841"/>
    <w:rsid w:val="007E6223"/>
    <w:rsid w:val="007E65D5"/>
    <w:rsid w:val="007E75AE"/>
    <w:rsid w:val="007E75C7"/>
    <w:rsid w:val="007E7B82"/>
    <w:rsid w:val="007E7EE0"/>
    <w:rsid w:val="007F0DEA"/>
    <w:rsid w:val="007F1541"/>
    <w:rsid w:val="007F1F05"/>
    <w:rsid w:val="007F2352"/>
    <w:rsid w:val="007F2405"/>
    <w:rsid w:val="007F33DF"/>
    <w:rsid w:val="007F3B80"/>
    <w:rsid w:val="007F4468"/>
    <w:rsid w:val="007F45BB"/>
    <w:rsid w:val="007F4A46"/>
    <w:rsid w:val="007F4CEA"/>
    <w:rsid w:val="007F4F95"/>
    <w:rsid w:val="007F52A1"/>
    <w:rsid w:val="007F594C"/>
    <w:rsid w:val="007F5EC5"/>
    <w:rsid w:val="007F6575"/>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58D8"/>
    <w:rsid w:val="0080617D"/>
    <w:rsid w:val="0080761F"/>
    <w:rsid w:val="0081014D"/>
    <w:rsid w:val="0081545A"/>
    <w:rsid w:val="0081548A"/>
    <w:rsid w:val="008155B5"/>
    <w:rsid w:val="00815C6E"/>
    <w:rsid w:val="008167D2"/>
    <w:rsid w:val="008173CC"/>
    <w:rsid w:val="00817425"/>
    <w:rsid w:val="008174BB"/>
    <w:rsid w:val="008175CD"/>
    <w:rsid w:val="00817A3C"/>
    <w:rsid w:val="00820014"/>
    <w:rsid w:val="00820030"/>
    <w:rsid w:val="00820FA1"/>
    <w:rsid w:val="0082185A"/>
    <w:rsid w:val="00821A9A"/>
    <w:rsid w:val="00822A33"/>
    <w:rsid w:val="0082323B"/>
    <w:rsid w:val="008251C1"/>
    <w:rsid w:val="00826AEE"/>
    <w:rsid w:val="008272FE"/>
    <w:rsid w:val="008275E9"/>
    <w:rsid w:val="008279FA"/>
    <w:rsid w:val="00831156"/>
    <w:rsid w:val="00831920"/>
    <w:rsid w:val="00831A94"/>
    <w:rsid w:val="00831AAE"/>
    <w:rsid w:val="0083271A"/>
    <w:rsid w:val="00832E62"/>
    <w:rsid w:val="00834A6E"/>
    <w:rsid w:val="00834AE0"/>
    <w:rsid w:val="00835821"/>
    <w:rsid w:val="00836126"/>
    <w:rsid w:val="00836ED7"/>
    <w:rsid w:val="00840519"/>
    <w:rsid w:val="00840ACE"/>
    <w:rsid w:val="00841421"/>
    <w:rsid w:val="008415B4"/>
    <w:rsid w:val="00841F75"/>
    <w:rsid w:val="00842255"/>
    <w:rsid w:val="0084293C"/>
    <w:rsid w:val="00843B52"/>
    <w:rsid w:val="00843BC3"/>
    <w:rsid w:val="00843DEB"/>
    <w:rsid w:val="00844706"/>
    <w:rsid w:val="0084496C"/>
    <w:rsid w:val="0084593E"/>
    <w:rsid w:val="00846D92"/>
    <w:rsid w:val="0084729B"/>
    <w:rsid w:val="008500C2"/>
    <w:rsid w:val="0085068A"/>
    <w:rsid w:val="00850929"/>
    <w:rsid w:val="00851CE1"/>
    <w:rsid w:val="00852277"/>
    <w:rsid w:val="008528DA"/>
    <w:rsid w:val="00852B8C"/>
    <w:rsid w:val="008533F3"/>
    <w:rsid w:val="008536CE"/>
    <w:rsid w:val="0085642E"/>
    <w:rsid w:val="00856CC2"/>
    <w:rsid w:val="00857208"/>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74A"/>
    <w:rsid w:val="0089041D"/>
    <w:rsid w:val="00890B17"/>
    <w:rsid w:val="0089170F"/>
    <w:rsid w:val="00891796"/>
    <w:rsid w:val="00891856"/>
    <w:rsid w:val="008921C2"/>
    <w:rsid w:val="0089230B"/>
    <w:rsid w:val="008927E7"/>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FA3"/>
    <w:rsid w:val="008A79EB"/>
    <w:rsid w:val="008A7BCB"/>
    <w:rsid w:val="008B2367"/>
    <w:rsid w:val="008B243D"/>
    <w:rsid w:val="008B290C"/>
    <w:rsid w:val="008B3501"/>
    <w:rsid w:val="008B3EBF"/>
    <w:rsid w:val="008B3F30"/>
    <w:rsid w:val="008B4473"/>
    <w:rsid w:val="008B4A55"/>
    <w:rsid w:val="008B6300"/>
    <w:rsid w:val="008B6534"/>
    <w:rsid w:val="008C12BE"/>
    <w:rsid w:val="008C1881"/>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E45"/>
    <w:rsid w:val="008D6B70"/>
    <w:rsid w:val="008D6E57"/>
    <w:rsid w:val="008D7987"/>
    <w:rsid w:val="008D7BC9"/>
    <w:rsid w:val="008E04C9"/>
    <w:rsid w:val="008E07EF"/>
    <w:rsid w:val="008E1CD6"/>
    <w:rsid w:val="008E2779"/>
    <w:rsid w:val="008E2C33"/>
    <w:rsid w:val="008E304E"/>
    <w:rsid w:val="008E3E22"/>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428C"/>
    <w:rsid w:val="008F481B"/>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1D6D"/>
    <w:rsid w:val="009131F2"/>
    <w:rsid w:val="00913845"/>
    <w:rsid w:val="0091422F"/>
    <w:rsid w:val="00914DF7"/>
    <w:rsid w:val="0091558F"/>
    <w:rsid w:val="00915601"/>
    <w:rsid w:val="00915667"/>
    <w:rsid w:val="00916B12"/>
    <w:rsid w:val="00920208"/>
    <w:rsid w:val="00921008"/>
    <w:rsid w:val="00922B0B"/>
    <w:rsid w:val="00923233"/>
    <w:rsid w:val="00924A06"/>
    <w:rsid w:val="00924DEE"/>
    <w:rsid w:val="00925FCD"/>
    <w:rsid w:val="009268B5"/>
    <w:rsid w:val="00926C56"/>
    <w:rsid w:val="00930565"/>
    <w:rsid w:val="0093067D"/>
    <w:rsid w:val="0093158D"/>
    <w:rsid w:val="00931985"/>
    <w:rsid w:val="00931DAF"/>
    <w:rsid w:val="009322A5"/>
    <w:rsid w:val="00932A81"/>
    <w:rsid w:val="0093438D"/>
    <w:rsid w:val="00934725"/>
    <w:rsid w:val="00935DB7"/>
    <w:rsid w:val="00935E9C"/>
    <w:rsid w:val="00936369"/>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97C"/>
    <w:rsid w:val="00955C4A"/>
    <w:rsid w:val="009563F5"/>
    <w:rsid w:val="00957181"/>
    <w:rsid w:val="009579DE"/>
    <w:rsid w:val="009611A9"/>
    <w:rsid w:val="0096219C"/>
    <w:rsid w:val="0096272D"/>
    <w:rsid w:val="00963189"/>
    <w:rsid w:val="00963969"/>
    <w:rsid w:val="009641BD"/>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2C5A"/>
    <w:rsid w:val="009C34A6"/>
    <w:rsid w:val="009C3613"/>
    <w:rsid w:val="009C4D22"/>
    <w:rsid w:val="009C558F"/>
    <w:rsid w:val="009C5B8A"/>
    <w:rsid w:val="009C5DD4"/>
    <w:rsid w:val="009C5F74"/>
    <w:rsid w:val="009C60EE"/>
    <w:rsid w:val="009C6BE3"/>
    <w:rsid w:val="009C7793"/>
    <w:rsid w:val="009C7D70"/>
    <w:rsid w:val="009C7E79"/>
    <w:rsid w:val="009D0963"/>
    <w:rsid w:val="009D13F5"/>
    <w:rsid w:val="009D1802"/>
    <w:rsid w:val="009D1844"/>
    <w:rsid w:val="009D1FE1"/>
    <w:rsid w:val="009D206E"/>
    <w:rsid w:val="009D2126"/>
    <w:rsid w:val="009D2622"/>
    <w:rsid w:val="009D323E"/>
    <w:rsid w:val="009D327B"/>
    <w:rsid w:val="009D3337"/>
    <w:rsid w:val="009D3703"/>
    <w:rsid w:val="009D3CAA"/>
    <w:rsid w:val="009D3F32"/>
    <w:rsid w:val="009D448B"/>
    <w:rsid w:val="009D49EE"/>
    <w:rsid w:val="009D4C8D"/>
    <w:rsid w:val="009D5ADE"/>
    <w:rsid w:val="009D6827"/>
    <w:rsid w:val="009D684D"/>
    <w:rsid w:val="009D76B7"/>
    <w:rsid w:val="009E020A"/>
    <w:rsid w:val="009E10B9"/>
    <w:rsid w:val="009E15B9"/>
    <w:rsid w:val="009E2F3C"/>
    <w:rsid w:val="009E3297"/>
    <w:rsid w:val="009E3F9C"/>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EDD"/>
    <w:rsid w:val="00A301E4"/>
    <w:rsid w:val="00A31DAB"/>
    <w:rsid w:val="00A31E75"/>
    <w:rsid w:val="00A3263D"/>
    <w:rsid w:val="00A352EB"/>
    <w:rsid w:val="00A36147"/>
    <w:rsid w:val="00A37644"/>
    <w:rsid w:val="00A405A1"/>
    <w:rsid w:val="00A41330"/>
    <w:rsid w:val="00A418D7"/>
    <w:rsid w:val="00A41C3D"/>
    <w:rsid w:val="00A41C8A"/>
    <w:rsid w:val="00A43B27"/>
    <w:rsid w:val="00A440B9"/>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6F85"/>
    <w:rsid w:val="00A57206"/>
    <w:rsid w:val="00A57ABB"/>
    <w:rsid w:val="00A57D2F"/>
    <w:rsid w:val="00A605BD"/>
    <w:rsid w:val="00A605CC"/>
    <w:rsid w:val="00A610CB"/>
    <w:rsid w:val="00A61282"/>
    <w:rsid w:val="00A62258"/>
    <w:rsid w:val="00A63D40"/>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50CE"/>
    <w:rsid w:val="00AA5A45"/>
    <w:rsid w:val="00AA5F99"/>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A24"/>
    <w:rsid w:val="00AB7114"/>
    <w:rsid w:val="00AB7549"/>
    <w:rsid w:val="00AB774F"/>
    <w:rsid w:val="00AB7D45"/>
    <w:rsid w:val="00AC1478"/>
    <w:rsid w:val="00AC3DCF"/>
    <w:rsid w:val="00AC505B"/>
    <w:rsid w:val="00AC5450"/>
    <w:rsid w:val="00AC57D9"/>
    <w:rsid w:val="00AC5C8A"/>
    <w:rsid w:val="00AC62B8"/>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2F13"/>
    <w:rsid w:val="00AE4349"/>
    <w:rsid w:val="00AE440A"/>
    <w:rsid w:val="00AE6A11"/>
    <w:rsid w:val="00AE775E"/>
    <w:rsid w:val="00AE7A53"/>
    <w:rsid w:val="00AF09C8"/>
    <w:rsid w:val="00AF0FD6"/>
    <w:rsid w:val="00AF1330"/>
    <w:rsid w:val="00AF140F"/>
    <w:rsid w:val="00AF1AFB"/>
    <w:rsid w:val="00AF21F1"/>
    <w:rsid w:val="00AF3DA8"/>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0B6"/>
    <w:rsid w:val="00B16808"/>
    <w:rsid w:val="00B17A1F"/>
    <w:rsid w:val="00B17E91"/>
    <w:rsid w:val="00B214E4"/>
    <w:rsid w:val="00B21D1B"/>
    <w:rsid w:val="00B222CE"/>
    <w:rsid w:val="00B22C33"/>
    <w:rsid w:val="00B22DF2"/>
    <w:rsid w:val="00B23443"/>
    <w:rsid w:val="00B24132"/>
    <w:rsid w:val="00B2486B"/>
    <w:rsid w:val="00B24E16"/>
    <w:rsid w:val="00B258BB"/>
    <w:rsid w:val="00B25AFE"/>
    <w:rsid w:val="00B25B1F"/>
    <w:rsid w:val="00B26473"/>
    <w:rsid w:val="00B26AE6"/>
    <w:rsid w:val="00B27388"/>
    <w:rsid w:val="00B2740C"/>
    <w:rsid w:val="00B27582"/>
    <w:rsid w:val="00B27A1D"/>
    <w:rsid w:val="00B306FF"/>
    <w:rsid w:val="00B3143E"/>
    <w:rsid w:val="00B3175B"/>
    <w:rsid w:val="00B31D78"/>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B45"/>
    <w:rsid w:val="00B419ED"/>
    <w:rsid w:val="00B41A99"/>
    <w:rsid w:val="00B41F65"/>
    <w:rsid w:val="00B429F1"/>
    <w:rsid w:val="00B42A28"/>
    <w:rsid w:val="00B42EF3"/>
    <w:rsid w:val="00B4385C"/>
    <w:rsid w:val="00B43D5B"/>
    <w:rsid w:val="00B440BD"/>
    <w:rsid w:val="00B442A1"/>
    <w:rsid w:val="00B442B1"/>
    <w:rsid w:val="00B44EA1"/>
    <w:rsid w:val="00B45536"/>
    <w:rsid w:val="00B4615E"/>
    <w:rsid w:val="00B47AC6"/>
    <w:rsid w:val="00B47AE6"/>
    <w:rsid w:val="00B50A64"/>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611F7"/>
    <w:rsid w:val="00B622E3"/>
    <w:rsid w:val="00B62303"/>
    <w:rsid w:val="00B6242F"/>
    <w:rsid w:val="00B63206"/>
    <w:rsid w:val="00B63C57"/>
    <w:rsid w:val="00B63E2D"/>
    <w:rsid w:val="00B6481B"/>
    <w:rsid w:val="00B65C9F"/>
    <w:rsid w:val="00B661AF"/>
    <w:rsid w:val="00B662CE"/>
    <w:rsid w:val="00B66A59"/>
    <w:rsid w:val="00B67B97"/>
    <w:rsid w:val="00B67BFB"/>
    <w:rsid w:val="00B7040E"/>
    <w:rsid w:val="00B70606"/>
    <w:rsid w:val="00B711D4"/>
    <w:rsid w:val="00B71497"/>
    <w:rsid w:val="00B715DD"/>
    <w:rsid w:val="00B716C1"/>
    <w:rsid w:val="00B71733"/>
    <w:rsid w:val="00B71D31"/>
    <w:rsid w:val="00B71D93"/>
    <w:rsid w:val="00B71E2F"/>
    <w:rsid w:val="00B724EF"/>
    <w:rsid w:val="00B7265D"/>
    <w:rsid w:val="00B72D35"/>
    <w:rsid w:val="00B73162"/>
    <w:rsid w:val="00B731D1"/>
    <w:rsid w:val="00B743A7"/>
    <w:rsid w:val="00B74728"/>
    <w:rsid w:val="00B749F8"/>
    <w:rsid w:val="00B75179"/>
    <w:rsid w:val="00B77417"/>
    <w:rsid w:val="00B7790E"/>
    <w:rsid w:val="00B81208"/>
    <w:rsid w:val="00B81439"/>
    <w:rsid w:val="00B81FC2"/>
    <w:rsid w:val="00B8235C"/>
    <w:rsid w:val="00B823D3"/>
    <w:rsid w:val="00B836B6"/>
    <w:rsid w:val="00B8386D"/>
    <w:rsid w:val="00B84443"/>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702"/>
    <w:rsid w:val="00BB476A"/>
    <w:rsid w:val="00BB48E9"/>
    <w:rsid w:val="00BB5AF1"/>
    <w:rsid w:val="00BB5DFC"/>
    <w:rsid w:val="00BB6C17"/>
    <w:rsid w:val="00BB6D9A"/>
    <w:rsid w:val="00BB70CD"/>
    <w:rsid w:val="00BB7577"/>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6AC"/>
    <w:rsid w:val="00BC7B77"/>
    <w:rsid w:val="00BD0FA0"/>
    <w:rsid w:val="00BD1032"/>
    <w:rsid w:val="00BD1F08"/>
    <w:rsid w:val="00BD279D"/>
    <w:rsid w:val="00BD2825"/>
    <w:rsid w:val="00BD368D"/>
    <w:rsid w:val="00BD3D68"/>
    <w:rsid w:val="00BD53C7"/>
    <w:rsid w:val="00BD55A7"/>
    <w:rsid w:val="00BD58C6"/>
    <w:rsid w:val="00BD5D05"/>
    <w:rsid w:val="00BD5DF5"/>
    <w:rsid w:val="00BD6BB8"/>
    <w:rsid w:val="00BD7646"/>
    <w:rsid w:val="00BE1FF5"/>
    <w:rsid w:val="00BE26F4"/>
    <w:rsid w:val="00BE29EE"/>
    <w:rsid w:val="00BE5214"/>
    <w:rsid w:val="00BE5353"/>
    <w:rsid w:val="00BE5551"/>
    <w:rsid w:val="00BE64E1"/>
    <w:rsid w:val="00BE68CB"/>
    <w:rsid w:val="00BE6D70"/>
    <w:rsid w:val="00BE7471"/>
    <w:rsid w:val="00BE74E6"/>
    <w:rsid w:val="00BE7B19"/>
    <w:rsid w:val="00BE7C30"/>
    <w:rsid w:val="00BF02B1"/>
    <w:rsid w:val="00BF0949"/>
    <w:rsid w:val="00BF0B5B"/>
    <w:rsid w:val="00BF0EA8"/>
    <w:rsid w:val="00BF1885"/>
    <w:rsid w:val="00BF1A02"/>
    <w:rsid w:val="00BF2674"/>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231B"/>
    <w:rsid w:val="00C02FC5"/>
    <w:rsid w:val="00C047C3"/>
    <w:rsid w:val="00C0493D"/>
    <w:rsid w:val="00C0586F"/>
    <w:rsid w:val="00C05AC4"/>
    <w:rsid w:val="00C06047"/>
    <w:rsid w:val="00C0669A"/>
    <w:rsid w:val="00C07366"/>
    <w:rsid w:val="00C07628"/>
    <w:rsid w:val="00C07EC3"/>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704"/>
    <w:rsid w:val="00C21A89"/>
    <w:rsid w:val="00C220A0"/>
    <w:rsid w:val="00C22B03"/>
    <w:rsid w:val="00C23C73"/>
    <w:rsid w:val="00C23FF0"/>
    <w:rsid w:val="00C24B9F"/>
    <w:rsid w:val="00C2553B"/>
    <w:rsid w:val="00C25720"/>
    <w:rsid w:val="00C257B2"/>
    <w:rsid w:val="00C2598A"/>
    <w:rsid w:val="00C26961"/>
    <w:rsid w:val="00C27792"/>
    <w:rsid w:val="00C279BF"/>
    <w:rsid w:val="00C30166"/>
    <w:rsid w:val="00C308F4"/>
    <w:rsid w:val="00C30B88"/>
    <w:rsid w:val="00C30BEF"/>
    <w:rsid w:val="00C318F2"/>
    <w:rsid w:val="00C32120"/>
    <w:rsid w:val="00C32FE7"/>
    <w:rsid w:val="00C3314C"/>
    <w:rsid w:val="00C3361F"/>
    <w:rsid w:val="00C336D3"/>
    <w:rsid w:val="00C33BEB"/>
    <w:rsid w:val="00C33CDC"/>
    <w:rsid w:val="00C34160"/>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6E8A"/>
    <w:rsid w:val="00C602CB"/>
    <w:rsid w:val="00C60819"/>
    <w:rsid w:val="00C6136E"/>
    <w:rsid w:val="00C6211B"/>
    <w:rsid w:val="00C6216C"/>
    <w:rsid w:val="00C6219B"/>
    <w:rsid w:val="00C628DC"/>
    <w:rsid w:val="00C63D1F"/>
    <w:rsid w:val="00C63D27"/>
    <w:rsid w:val="00C64AC1"/>
    <w:rsid w:val="00C65279"/>
    <w:rsid w:val="00C675A5"/>
    <w:rsid w:val="00C676D5"/>
    <w:rsid w:val="00C703ED"/>
    <w:rsid w:val="00C707D6"/>
    <w:rsid w:val="00C71AF5"/>
    <w:rsid w:val="00C72FBF"/>
    <w:rsid w:val="00C734B7"/>
    <w:rsid w:val="00C744D3"/>
    <w:rsid w:val="00C748EC"/>
    <w:rsid w:val="00C7496F"/>
    <w:rsid w:val="00C76436"/>
    <w:rsid w:val="00C77093"/>
    <w:rsid w:val="00C7709D"/>
    <w:rsid w:val="00C77E58"/>
    <w:rsid w:val="00C804BE"/>
    <w:rsid w:val="00C80857"/>
    <w:rsid w:val="00C809DD"/>
    <w:rsid w:val="00C81393"/>
    <w:rsid w:val="00C823FB"/>
    <w:rsid w:val="00C82D3C"/>
    <w:rsid w:val="00C83325"/>
    <w:rsid w:val="00C839C8"/>
    <w:rsid w:val="00C83A90"/>
    <w:rsid w:val="00C83B30"/>
    <w:rsid w:val="00C83E58"/>
    <w:rsid w:val="00C83EE5"/>
    <w:rsid w:val="00C83F1B"/>
    <w:rsid w:val="00C846DD"/>
    <w:rsid w:val="00C84DE2"/>
    <w:rsid w:val="00C84ED7"/>
    <w:rsid w:val="00C86E41"/>
    <w:rsid w:val="00C86EB2"/>
    <w:rsid w:val="00C86F46"/>
    <w:rsid w:val="00C87E78"/>
    <w:rsid w:val="00C90657"/>
    <w:rsid w:val="00C91497"/>
    <w:rsid w:val="00C92755"/>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2E1B"/>
    <w:rsid w:val="00CA3955"/>
    <w:rsid w:val="00CA3A20"/>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4E3E"/>
    <w:rsid w:val="00CB5C92"/>
    <w:rsid w:val="00CB65A5"/>
    <w:rsid w:val="00CB6F60"/>
    <w:rsid w:val="00CB7025"/>
    <w:rsid w:val="00CC018D"/>
    <w:rsid w:val="00CC1499"/>
    <w:rsid w:val="00CC195F"/>
    <w:rsid w:val="00CC26B4"/>
    <w:rsid w:val="00CC28A0"/>
    <w:rsid w:val="00CC381D"/>
    <w:rsid w:val="00CC38F8"/>
    <w:rsid w:val="00CC482E"/>
    <w:rsid w:val="00CC4B49"/>
    <w:rsid w:val="00CC5026"/>
    <w:rsid w:val="00CC50AA"/>
    <w:rsid w:val="00CC5645"/>
    <w:rsid w:val="00CC5A16"/>
    <w:rsid w:val="00CC5AB5"/>
    <w:rsid w:val="00CC764E"/>
    <w:rsid w:val="00CC7666"/>
    <w:rsid w:val="00CC7C69"/>
    <w:rsid w:val="00CD019E"/>
    <w:rsid w:val="00CD0E2A"/>
    <w:rsid w:val="00CD1DA3"/>
    <w:rsid w:val="00CD213A"/>
    <w:rsid w:val="00CD30C6"/>
    <w:rsid w:val="00CD3290"/>
    <w:rsid w:val="00CD35F2"/>
    <w:rsid w:val="00CD3DC3"/>
    <w:rsid w:val="00CD3EC7"/>
    <w:rsid w:val="00CD4D5B"/>
    <w:rsid w:val="00CD6760"/>
    <w:rsid w:val="00CD691E"/>
    <w:rsid w:val="00CD6D56"/>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4FA7"/>
    <w:rsid w:val="00D0586D"/>
    <w:rsid w:val="00D068C1"/>
    <w:rsid w:val="00D069FD"/>
    <w:rsid w:val="00D073C5"/>
    <w:rsid w:val="00D07DB3"/>
    <w:rsid w:val="00D07DF8"/>
    <w:rsid w:val="00D10097"/>
    <w:rsid w:val="00D10BB9"/>
    <w:rsid w:val="00D11CED"/>
    <w:rsid w:val="00D1266E"/>
    <w:rsid w:val="00D126DD"/>
    <w:rsid w:val="00D136CC"/>
    <w:rsid w:val="00D1400B"/>
    <w:rsid w:val="00D16A9C"/>
    <w:rsid w:val="00D16BC0"/>
    <w:rsid w:val="00D17365"/>
    <w:rsid w:val="00D1747D"/>
    <w:rsid w:val="00D20361"/>
    <w:rsid w:val="00D20C83"/>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07FE"/>
    <w:rsid w:val="00D3106F"/>
    <w:rsid w:val="00D31CB5"/>
    <w:rsid w:val="00D3313F"/>
    <w:rsid w:val="00D33257"/>
    <w:rsid w:val="00D332E6"/>
    <w:rsid w:val="00D3392B"/>
    <w:rsid w:val="00D34798"/>
    <w:rsid w:val="00D350D8"/>
    <w:rsid w:val="00D36072"/>
    <w:rsid w:val="00D361E0"/>
    <w:rsid w:val="00D41424"/>
    <w:rsid w:val="00D43216"/>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32C6"/>
    <w:rsid w:val="00D54804"/>
    <w:rsid w:val="00D5562E"/>
    <w:rsid w:val="00D5596A"/>
    <w:rsid w:val="00D55F9E"/>
    <w:rsid w:val="00D567FE"/>
    <w:rsid w:val="00D56B0A"/>
    <w:rsid w:val="00D5735C"/>
    <w:rsid w:val="00D57B41"/>
    <w:rsid w:val="00D613B3"/>
    <w:rsid w:val="00D61A0B"/>
    <w:rsid w:val="00D629E9"/>
    <w:rsid w:val="00D63298"/>
    <w:rsid w:val="00D639C9"/>
    <w:rsid w:val="00D64FF1"/>
    <w:rsid w:val="00D652EF"/>
    <w:rsid w:val="00D65851"/>
    <w:rsid w:val="00D65A32"/>
    <w:rsid w:val="00D666E8"/>
    <w:rsid w:val="00D66878"/>
    <w:rsid w:val="00D66BE9"/>
    <w:rsid w:val="00D6772A"/>
    <w:rsid w:val="00D67AC9"/>
    <w:rsid w:val="00D67C2B"/>
    <w:rsid w:val="00D67EE7"/>
    <w:rsid w:val="00D70A4D"/>
    <w:rsid w:val="00D71011"/>
    <w:rsid w:val="00D71525"/>
    <w:rsid w:val="00D71DE4"/>
    <w:rsid w:val="00D735FA"/>
    <w:rsid w:val="00D735FB"/>
    <w:rsid w:val="00D74385"/>
    <w:rsid w:val="00D764A4"/>
    <w:rsid w:val="00D76554"/>
    <w:rsid w:val="00D76839"/>
    <w:rsid w:val="00D76DD0"/>
    <w:rsid w:val="00D773CC"/>
    <w:rsid w:val="00D77914"/>
    <w:rsid w:val="00D802CD"/>
    <w:rsid w:val="00D803A1"/>
    <w:rsid w:val="00D8070D"/>
    <w:rsid w:val="00D80A81"/>
    <w:rsid w:val="00D80A86"/>
    <w:rsid w:val="00D81DCA"/>
    <w:rsid w:val="00D8296A"/>
    <w:rsid w:val="00D82A91"/>
    <w:rsid w:val="00D82F77"/>
    <w:rsid w:val="00D82FDC"/>
    <w:rsid w:val="00D84517"/>
    <w:rsid w:val="00D846F0"/>
    <w:rsid w:val="00D84C33"/>
    <w:rsid w:val="00D85FA7"/>
    <w:rsid w:val="00D862E2"/>
    <w:rsid w:val="00D86952"/>
    <w:rsid w:val="00D87191"/>
    <w:rsid w:val="00D87CD6"/>
    <w:rsid w:val="00D87FBF"/>
    <w:rsid w:val="00D903C5"/>
    <w:rsid w:val="00D91B1E"/>
    <w:rsid w:val="00D927D9"/>
    <w:rsid w:val="00D933C8"/>
    <w:rsid w:val="00D93F6D"/>
    <w:rsid w:val="00D94AFC"/>
    <w:rsid w:val="00D94B47"/>
    <w:rsid w:val="00D94B91"/>
    <w:rsid w:val="00D94C39"/>
    <w:rsid w:val="00D952FB"/>
    <w:rsid w:val="00D96AA5"/>
    <w:rsid w:val="00D97E25"/>
    <w:rsid w:val="00DA1154"/>
    <w:rsid w:val="00DA17F3"/>
    <w:rsid w:val="00DA1D29"/>
    <w:rsid w:val="00DA32C6"/>
    <w:rsid w:val="00DA399E"/>
    <w:rsid w:val="00DA3B03"/>
    <w:rsid w:val="00DA45C3"/>
    <w:rsid w:val="00DA4BF0"/>
    <w:rsid w:val="00DA670B"/>
    <w:rsid w:val="00DA7571"/>
    <w:rsid w:val="00DA7AC8"/>
    <w:rsid w:val="00DB088E"/>
    <w:rsid w:val="00DB0C5E"/>
    <w:rsid w:val="00DB101A"/>
    <w:rsid w:val="00DB15AC"/>
    <w:rsid w:val="00DB2239"/>
    <w:rsid w:val="00DB2CCB"/>
    <w:rsid w:val="00DB3EA4"/>
    <w:rsid w:val="00DB5DBD"/>
    <w:rsid w:val="00DB6E80"/>
    <w:rsid w:val="00DB7E34"/>
    <w:rsid w:val="00DC09FA"/>
    <w:rsid w:val="00DC11F4"/>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24"/>
    <w:rsid w:val="00DD3A3B"/>
    <w:rsid w:val="00DD3A81"/>
    <w:rsid w:val="00DD411B"/>
    <w:rsid w:val="00DD4B74"/>
    <w:rsid w:val="00DD5159"/>
    <w:rsid w:val="00DD5293"/>
    <w:rsid w:val="00DD59F1"/>
    <w:rsid w:val="00DD6301"/>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DE3"/>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996"/>
    <w:rsid w:val="00DF5C9C"/>
    <w:rsid w:val="00DF5CE5"/>
    <w:rsid w:val="00DF5D6C"/>
    <w:rsid w:val="00DF7B51"/>
    <w:rsid w:val="00E0135C"/>
    <w:rsid w:val="00E01B16"/>
    <w:rsid w:val="00E01BF2"/>
    <w:rsid w:val="00E05905"/>
    <w:rsid w:val="00E068FB"/>
    <w:rsid w:val="00E06A1D"/>
    <w:rsid w:val="00E06B8F"/>
    <w:rsid w:val="00E07B8D"/>
    <w:rsid w:val="00E11553"/>
    <w:rsid w:val="00E11CE3"/>
    <w:rsid w:val="00E12BFC"/>
    <w:rsid w:val="00E136F7"/>
    <w:rsid w:val="00E14119"/>
    <w:rsid w:val="00E14DD1"/>
    <w:rsid w:val="00E165EC"/>
    <w:rsid w:val="00E167EE"/>
    <w:rsid w:val="00E16D7E"/>
    <w:rsid w:val="00E17A88"/>
    <w:rsid w:val="00E207C7"/>
    <w:rsid w:val="00E20990"/>
    <w:rsid w:val="00E20F8E"/>
    <w:rsid w:val="00E210AE"/>
    <w:rsid w:val="00E218D4"/>
    <w:rsid w:val="00E22000"/>
    <w:rsid w:val="00E228E5"/>
    <w:rsid w:val="00E22EB0"/>
    <w:rsid w:val="00E23474"/>
    <w:rsid w:val="00E25523"/>
    <w:rsid w:val="00E25525"/>
    <w:rsid w:val="00E25579"/>
    <w:rsid w:val="00E25BF1"/>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9F3"/>
    <w:rsid w:val="00E650E0"/>
    <w:rsid w:val="00E653FA"/>
    <w:rsid w:val="00E653FB"/>
    <w:rsid w:val="00E65659"/>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77AD0"/>
    <w:rsid w:val="00E8108F"/>
    <w:rsid w:val="00E824CF"/>
    <w:rsid w:val="00E82691"/>
    <w:rsid w:val="00E8291E"/>
    <w:rsid w:val="00E82CDA"/>
    <w:rsid w:val="00E8396B"/>
    <w:rsid w:val="00E83C93"/>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69C"/>
    <w:rsid w:val="00E9581D"/>
    <w:rsid w:val="00E95B63"/>
    <w:rsid w:val="00E97411"/>
    <w:rsid w:val="00E9768C"/>
    <w:rsid w:val="00E97BAB"/>
    <w:rsid w:val="00E97EC6"/>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118B"/>
    <w:rsid w:val="00EB1261"/>
    <w:rsid w:val="00EB1C3D"/>
    <w:rsid w:val="00EB2DA2"/>
    <w:rsid w:val="00EB2E79"/>
    <w:rsid w:val="00EB356F"/>
    <w:rsid w:val="00EB372E"/>
    <w:rsid w:val="00EB3F07"/>
    <w:rsid w:val="00EB54FB"/>
    <w:rsid w:val="00EB5D1D"/>
    <w:rsid w:val="00EB656B"/>
    <w:rsid w:val="00EB66E3"/>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AE5"/>
    <w:rsid w:val="00ED7B34"/>
    <w:rsid w:val="00EE1525"/>
    <w:rsid w:val="00EE269E"/>
    <w:rsid w:val="00EE2DCB"/>
    <w:rsid w:val="00EE3071"/>
    <w:rsid w:val="00EE3072"/>
    <w:rsid w:val="00EE30BA"/>
    <w:rsid w:val="00EE3213"/>
    <w:rsid w:val="00EE393E"/>
    <w:rsid w:val="00EE4454"/>
    <w:rsid w:val="00EE4C4C"/>
    <w:rsid w:val="00EE54C6"/>
    <w:rsid w:val="00EE5A8D"/>
    <w:rsid w:val="00EE6258"/>
    <w:rsid w:val="00EE7106"/>
    <w:rsid w:val="00EE7D7C"/>
    <w:rsid w:val="00EF0716"/>
    <w:rsid w:val="00EF0AD6"/>
    <w:rsid w:val="00EF0FED"/>
    <w:rsid w:val="00EF13A6"/>
    <w:rsid w:val="00EF17CF"/>
    <w:rsid w:val="00EF1EDB"/>
    <w:rsid w:val="00EF2667"/>
    <w:rsid w:val="00EF2C48"/>
    <w:rsid w:val="00EF3E38"/>
    <w:rsid w:val="00EF52E3"/>
    <w:rsid w:val="00EF619B"/>
    <w:rsid w:val="00EF7206"/>
    <w:rsid w:val="00F01346"/>
    <w:rsid w:val="00F01A1A"/>
    <w:rsid w:val="00F01A61"/>
    <w:rsid w:val="00F01FE0"/>
    <w:rsid w:val="00F021A2"/>
    <w:rsid w:val="00F02586"/>
    <w:rsid w:val="00F02766"/>
    <w:rsid w:val="00F0296F"/>
    <w:rsid w:val="00F03285"/>
    <w:rsid w:val="00F036F1"/>
    <w:rsid w:val="00F03AEF"/>
    <w:rsid w:val="00F077A2"/>
    <w:rsid w:val="00F07817"/>
    <w:rsid w:val="00F1072B"/>
    <w:rsid w:val="00F11026"/>
    <w:rsid w:val="00F11297"/>
    <w:rsid w:val="00F1139F"/>
    <w:rsid w:val="00F13609"/>
    <w:rsid w:val="00F14330"/>
    <w:rsid w:val="00F148AC"/>
    <w:rsid w:val="00F156C9"/>
    <w:rsid w:val="00F15FE6"/>
    <w:rsid w:val="00F1621E"/>
    <w:rsid w:val="00F16BD5"/>
    <w:rsid w:val="00F1771B"/>
    <w:rsid w:val="00F17F6E"/>
    <w:rsid w:val="00F17FD5"/>
    <w:rsid w:val="00F20686"/>
    <w:rsid w:val="00F20D70"/>
    <w:rsid w:val="00F21010"/>
    <w:rsid w:val="00F22E65"/>
    <w:rsid w:val="00F23488"/>
    <w:rsid w:val="00F2421F"/>
    <w:rsid w:val="00F24340"/>
    <w:rsid w:val="00F245D7"/>
    <w:rsid w:val="00F24986"/>
    <w:rsid w:val="00F24BB1"/>
    <w:rsid w:val="00F24C38"/>
    <w:rsid w:val="00F2510A"/>
    <w:rsid w:val="00F255E9"/>
    <w:rsid w:val="00F25D98"/>
    <w:rsid w:val="00F261AA"/>
    <w:rsid w:val="00F261B6"/>
    <w:rsid w:val="00F26739"/>
    <w:rsid w:val="00F271E4"/>
    <w:rsid w:val="00F276C6"/>
    <w:rsid w:val="00F300FB"/>
    <w:rsid w:val="00F3037B"/>
    <w:rsid w:val="00F310E1"/>
    <w:rsid w:val="00F31AC1"/>
    <w:rsid w:val="00F31EC0"/>
    <w:rsid w:val="00F334FC"/>
    <w:rsid w:val="00F33F51"/>
    <w:rsid w:val="00F36169"/>
    <w:rsid w:val="00F37422"/>
    <w:rsid w:val="00F37B42"/>
    <w:rsid w:val="00F37D49"/>
    <w:rsid w:val="00F401FF"/>
    <w:rsid w:val="00F4043D"/>
    <w:rsid w:val="00F41C3B"/>
    <w:rsid w:val="00F42911"/>
    <w:rsid w:val="00F42E32"/>
    <w:rsid w:val="00F44693"/>
    <w:rsid w:val="00F45B43"/>
    <w:rsid w:val="00F4632F"/>
    <w:rsid w:val="00F46E8B"/>
    <w:rsid w:val="00F47D6C"/>
    <w:rsid w:val="00F47DAF"/>
    <w:rsid w:val="00F5003F"/>
    <w:rsid w:val="00F50206"/>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45E6"/>
    <w:rsid w:val="00F64B48"/>
    <w:rsid w:val="00F6595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991"/>
    <w:rsid w:val="00F75099"/>
    <w:rsid w:val="00F75471"/>
    <w:rsid w:val="00F75822"/>
    <w:rsid w:val="00F76025"/>
    <w:rsid w:val="00F77D41"/>
    <w:rsid w:val="00F80D04"/>
    <w:rsid w:val="00F81B4E"/>
    <w:rsid w:val="00F81D0B"/>
    <w:rsid w:val="00F82AFE"/>
    <w:rsid w:val="00F83B6C"/>
    <w:rsid w:val="00F84463"/>
    <w:rsid w:val="00F8456C"/>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0C37"/>
    <w:rsid w:val="00FA2C2F"/>
    <w:rsid w:val="00FA3478"/>
    <w:rsid w:val="00FA355D"/>
    <w:rsid w:val="00FA3D1E"/>
    <w:rsid w:val="00FA4BA7"/>
    <w:rsid w:val="00FA5312"/>
    <w:rsid w:val="00FA5DD1"/>
    <w:rsid w:val="00FA5EF6"/>
    <w:rsid w:val="00FA6502"/>
    <w:rsid w:val="00FA66A0"/>
    <w:rsid w:val="00FA673F"/>
    <w:rsid w:val="00FA6C50"/>
    <w:rsid w:val="00FA7973"/>
    <w:rsid w:val="00FB16C8"/>
    <w:rsid w:val="00FB1977"/>
    <w:rsid w:val="00FB21D9"/>
    <w:rsid w:val="00FB3FCF"/>
    <w:rsid w:val="00FB508B"/>
    <w:rsid w:val="00FB5216"/>
    <w:rsid w:val="00FB58C2"/>
    <w:rsid w:val="00FB5E63"/>
    <w:rsid w:val="00FB6386"/>
    <w:rsid w:val="00FB72AC"/>
    <w:rsid w:val="00FB7CB4"/>
    <w:rsid w:val="00FB7F21"/>
    <w:rsid w:val="00FC0564"/>
    <w:rsid w:val="00FC0BA2"/>
    <w:rsid w:val="00FC0CFA"/>
    <w:rsid w:val="00FC10B2"/>
    <w:rsid w:val="00FC21CD"/>
    <w:rsid w:val="00FC24F3"/>
    <w:rsid w:val="00FC26B4"/>
    <w:rsid w:val="00FC3728"/>
    <w:rsid w:val="00FC3932"/>
    <w:rsid w:val="00FC3D40"/>
    <w:rsid w:val="00FC474A"/>
    <w:rsid w:val="00FC4A6B"/>
    <w:rsid w:val="00FC5391"/>
    <w:rsid w:val="00FC541E"/>
    <w:rsid w:val="00FC67AC"/>
    <w:rsid w:val="00FC68AE"/>
    <w:rsid w:val="00FC68EE"/>
    <w:rsid w:val="00FC6ABB"/>
    <w:rsid w:val="00FC7690"/>
    <w:rsid w:val="00FD00B9"/>
    <w:rsid w:val="00FD15DD"/>
    <w:rsid w:val="00FD2570"/>
    <w:rsid w:val="00FD3736"/>
    <w:rsid w:val="00FD3851"/>
    <w:rsid w:val="00FD396D"/>
    <w:rsid w:val="00FD3D61"/>
    <w:rsid w:val="00FD4943"/>
    <w:rsid w:val="00FD6118"/>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8F5"/>
    <w:rsid w:val="00FF0AB8"/>
    <w:rsid w:val="00FF104A"/>
    <w:rsid w:val="00FF17C8"/>
    <w:rsid w:val="00FF3391"/>
    <w:rsid w:val="00FF3FA4"/>
    <w:rsid w:val="00FF4083"/>
    <w:rsid w:val="00FF4534"/>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w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3.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5.bin"/><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image" Target="media/image14.wmf"/><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CB0158-7689-427E-BBC8-A24642D91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449</TotalTime>
  <Pages>1</Pages>
  <Words>856</Words>
  <Characters>4882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40</cp:revision>
  <dcterms:created xsi:type="dcterms:W3CDTF">2021-04-01T06:59:00Z</dcterms:created>
  <dcterms:modified xsi:type="dcterms:W3CDTF">2021-05-11T09:03:00Z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